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D495" w14:textId="72073F40" w:rsidR="00BC686A" w:rsidRDefault="00BC686A" w:rsidP="00BC686A">
      <w:pPr>
        <w:jc w:val="both"/>
        <w:rPr>
          <w:rFonts w:ascii="Arial Narrow" w:hAnsi="Arial Narrow" w:cs="Arial"/>
          <w:u w:val="single"/>
        </w:rPr>
      </w:pPr>
      <w:bookmarkStart w:id="0" w:name="_Hlk187135402"/>
      <w:r>
        <w:rPr>
          <w:rFonts w:ascii="Arial Narrow" w:hAnsi="Arial Narrow" w:cs="Arial"/>
          <w:b/>
          <w:bCs/>
          <w:iCs/>
          <w:u w:val="single"/>
        </w:rPr>
        <w:t xml:space="preserve">OFICIO </w:t>
      </w:r>
      <w:proofErr w:type="spellStart"/>
      <w:r>
        <w:rPr>
          <w:rFonts w:ascii="Arial Narrow" w:hAnsi="Arial Narrow" w:cs="Arial"/>
          <w:b/>
          <w:bCs/>
          <w:iCs/>
          <w:u w:val="single"/>
        </w:rPr>
        <w:t>Nº</w:t>
      </w:r>
      <w:proofErr w:type="spellEnd"/>
      <w:r>
        <w:rPr>
          <w:rFonts w:ascii="Arial Narrow" w:hAnsi="Arial Narrow" w:cs="Arial"/>
          <w:b/>
          <w:bCs/>
          <w:iCs/>
          <w:u w:val="single"/>
        </w:rPr>
        <w:t xml:space="preserve"> 00</w:t>
      </w:r>
      <w:r w:rsidR="00345B7E">
        <w:rPr>
          <w:rFonts w:ascii="Arial Narrow" w:hAnsi="Arial Narrow" w:cs="Arial"/>
          <w:b/>
          <w:bCs/>
          <w:iCs/>
          <w:u w:val="single"/>
        </w:rPr>
        <w:t>4</w:t>
      </w:r>
      <w:r>
        <w:rPr>
          <w:rFonts w:ascii="Arial Narrow" w:hAnsi="Arial Narrow" w:cs="Arial"/>
          <w:b/>
          <w:bCs/>
          <w:iCs/>
          <w:u w:val="single"/>
        </w:rPr>
        <w:t xml:space="preserve"> – 2025 –DREP/UGELEC-DIEI/717/PB</w:t>
      </w:r>
    </w:p>
    <w:p w14:paraId="15BB2096" w14:textId="77777777" w:rsidR="00BC686A" w:rsidRDefault="00BC686A" w:rsidP="00BC686A">
      <w:pPr>
        <w:jc w:val="both"/>
        <w:rPr>
          <w:rFonts w:ascii="Arial Narrow" w:hAnsi="Arial Narrow" w:cs="Arial"/>
          <w:szCs w:val="22"/>
        </w:rPr>
      </w:pPr>
    </w:p>
    <w:p w14:paraId="46DDE6C5" w14:textId="77777777" w:rsidR="00BC686A" w:rsidRDefault="00BC686A" w:rsidP="00BC686A">
      <w:pPr>
        <w:tabs>
          <w:tab w:val="left" w:pos="2268"/>
        </w:tabs>
        <w:spacing w:line="240" w:lineRule="exact"/>
        <w:jc w:val="both"/>
        <w:rPr>
          <w:rFonts w:ascii="Arial Narrow" w:hAnsi="Arial Narrow" w:cs="Arial"/>
          <w:b/>
          <w:bCs/>
          <w:iCs/>
          <w:szCs w:val="22"/>
        </w:rPr>
      </w:pPr>
      <w:r>
        <w:rPr>
          <w:rFonts w:ascii="Arial Narrow" w:hAnsi="Arial Narrow" w:cs="Arial"/>
          <w:b/>
          <w:bCs/>
          <w:iCs/>
          <w:szCs w:val="22"/>
        </w:rPr>
        <w:t xml:space="preserve">SEÑORA             </w:t>
      </w:r>
      <w:proofErr w:type="gramStart"/>
      <w:r>
        <w:rPr>
          <w:rFonts w:ascii="Arial Narrow" w:hAnsi="Arial Narrow" w:cs="Arial"/>
          <w:b/>
          <w:bCs/>
          <w:iCs/>
          <w:szCs w:val="22"/>
        </w:rPr>
        <w:t xml:space="preserve">  :</w:t>
      </w:r>
      <w:proofErr w:type="gramEnd"/>
      <w:r>
        <w:rPr>
          <w:rFonts w:ascii="Arial Narrow" w:hAnsi="Arial Narrow" w:cs="Arial"/>
          <w:b/>
          <w:bCs/>
          <w:iCs/>
          <w:szCs w:val="22"/>
        </w:rPr>
        <w:tab/>
      </w:r>
      <w:r>
        <w:rPr>
          <w:rFonts w:ascii="Arial Narrow" w:hAnsi="Arial Narrow" w:cs="Arial"/>
          <w:bCs/>
          <w:iCs/>
          <w:szCs w:val="22"/>
        </w:rPr>
        <w:t>Dra. Norka Belinda CCORI TORO</w:t>
      </w:r>
    </w:p>
    <w:p w14:paraId="49EAE9F5" w14:textId="77777777" w:rsidR="00BC686A" w:rsidRDefault="00BC686A" w:rsidP="00BC686A">
      <w:pPr>
        <w:tabs>
          <w:tab w:val="left" w:pos="2268"/>
        </w:tabs>
        <w:spacing w:line="240" w:lineRule="exact"/>
        <w:ind w:left="2124"/>
        <w:jc w:val="both"/>
        <w:rPr>
          <w:rFonts w:ascii="Arial Narrow" w:hAnsi="Arial Narrow" w:cs="Arial"/>
          <w:b/>
          <w:bCs/>
          <w:iCs/>
          <w:szCs w:val="22"/>
        </w:rPr>
      </w:pPr>
      <w:r>
        <w:rPr>
          <w:rFonts w:ascii="Arial Narrow" w:hAnsi="Arial Narrow" w:cs="Arial"/>
          <w:b/>
          <w:bCs/>
          <w:iCs/>
          <w:szCs w:val="22"/>
        </w:rPr>
        <w:tab/>
        <w:t>DIRECTORA DE LA UNIDAD DE GESTIÓN EDUCATIVA EL COLLAO</w:t>
      </w:r>
    </w:p>
    <w:p w14:paraId="541E4667" w14:textId="77777777" w:rsidR="00BC686A" w:rsidRDefault="00BC686A" w:rsidP="00BC686A">
      <w:pPr>
        <w:jc w:val="both"/>
        <w:rPr>
          <w:rFonts w:ascii="Arial Narrow" w:hAnsi="Arial Narrow" w:cs="Arial"/>
          <w:iCs/>
        </w:rPr>
      </w:pPr>
    </w:p>
    <w:p w14:paraId="287FB490" w14:textId="77777777" w:rsidR="00BC686A" w:rsidRDefault="00BC686A" w:rsidP="00BC686A">
      <w:pPr>
        <w:jc w:val="both"/>
        <w:rPr>
          <w:rFonts w:ascii="Arial Narrow" w:hAnsi="Arial Narrow" w:cs="Arial"/>
          <w:b/>
          <w:bCs/>
          <w:iCs/>
          <w:u w:val="single"/>
        </w:rPr>
      </w:pPr>
      <w:r>
        <w:rPr>
          <w:rFonts w:ascii="Arial Narrow" w:hAnsi="Arial Narrow" w:cs="Arial"/>
          <w:bCs/>
          <w:iCs/>
        </w:rPr>
        <w:tab/>
      </w:r>
      <w:r>
        <w:rPr>
          <w:rFonts w:ascii="Arial Narrow" w:hAnsi="Arial Narrow" w:cs="Arial"/>
          <w:bCs/>
          <w:iCs/>
        </w:rPr>
        <w:tab/>
      </w:r>
      <w:r>
        <w:rPr>
          <w:rFonts w:ascii="Arial Narrow" w:hAnsi="Arial Narrow" w:cs="Arial"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 xml:space="preserve">  </w:t>
      </w:r>
      <w:r>
        <w:rPr>
          <w:rFonts w:ascii="Arial Narrow" w:hAnsi="Arial Narrow" w:cs="Arial"/>
          <w:b/>
          <w:bCs/>
          <w:iCs/>
          <w:u w:val="single"/>
        </w:rPr>
        <w:t xml:space="preserve"> CIUDAD. -</w:t>
      </w:r>
    </w:p>
    <w:p w14:paraId="463EB54E" w14:textId="77777777" w:rsidR="00BC686A" w:rsidRDefault="00BC686A" w:rsidP="00BC686A">
      <w:pPr>
        <w:ind w:left="2268" w:hanging="2268"/>
        <w:jc w:val="both"/>
        <w:rPr>
          <w:rFonts w:ascii="Arial Narrow" w:hAnsi="Arial Narrow" w:cs="Arial"/>
          <w:b/>
          <w:bCs/>
          <w:iCs/>
        </w:rPr>
      </w:pPr>
    </w:p>
    <w:p w14:paraId="6EBE45A1" w14:textId="30819CEA" w:rsidR="00BC686A" w:rsidRDefault="00BC686A" w:rsidP="00BC686A">
      <w:pPr>
        <w:ind w:left="2268" w:hanging="2268"/>
        <w:jc w:val="both"/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b/>
          <w:bCs/>
          <w:iCs/>
        </w:rPr>
        <w:t xml:space="preserve">ASUNTO           </w:t>
      </w:r>
      <w:proofErr w:type="gramStart"/>
      <w:r>
        <w:rPr>
          <w:rFonts w:ascii="Arial Narrow" w:hAnsi="Arial Narrow" w:cs="Arial"/>
          <w:b/>
          <w:bCs/>
          <w:iCs/>
        </w:rPr>
        <w:t xml:space="preserve">  :</w:t>
      </w:r>
      <w:proofErr w:type="gramEnd"/>
      <w:r>
        <w:rPr>
          <w:rFonts w:ascii="Arial Narrow" w:hAnsi="Arial Narrow" w:cs="Arial"/>
          <w:bCs/>
          <w:iCs/>
        </w:rPr>
        <w:t xml:space="preserve">      </w:t>
      </w:r>
      <w:r>
        <w:rPr>
          <w:rFonts w:ascii="Arial Narrow" w:hAnsi="Arial Narrow" w:cs="Arial"/>
          <w:bCs/>
          <w:iCs/>
        </w:rPr>
        <w:tab/>
        <w:t>REMITO INFORME LOGROS AMBIENTALES</w:t>
      </w:r>
    </w:p>
    <w:p w14:paraId="14821898" w14:textId="77777777" w:rsidR="00BC686A" w:rsidRDefault="00BC686A" w:rsidP="00BC686A">
      <w:pPr>
        <w:jc w:val="both"/>
        <w:rPr>
          <w:rFonts w:ascii="Arial Narrow" w:hAnsi="Arial Narrow" w:cs="Arial"/>
          <w:iCs/>
        </w:rPr>
      </w:pPr>
    </w:p>
    <w:p w14:paraId="5DF6304C" w14:textId="77777777" w:rsidR="00BC686A" w:rsidRDefault="00BC686A" w:rsidP="00BC686A">
      <w:pPr>
        <w:tabs>
          <w:tab w:val="left" w:pos="2268"/>
        </w:tabs>
        <w:jc w:val="both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b/>
          <w:iCs/>
        </w:rPr>
        <w:t>======================================================</w:t>
      </w:r>
    </w:p>
    <w:p w14:paraId="1088B733" w14:textId="77777777" w:rsidR="009A12D6" w:rsidRPr="00077C78" w:rsidRDefault="00BC686A" w:rsidP="00BC686A">
      <w:pPr>
        <w:pStyle w:val="Textoindependiente"/>
        <w:tabs>
          <w:tab w:val="left" w:pos="2268"/>
        </w:tabs>
        <w:spacing w:line="360" w:lineRule="auto"/>
        <w:rPr>
          <w:rFonts w:cs="Arial"/>
          <w:i w:val="0"/>
          <w:szCs w:val="20"/>
        </w:rPr>
      </w:pPr>
      <w:r>
        <w:rPr>
          <w:rFonts w:ascii="Arial Narrow" w:hAnsi="Arial Narrow" w:cs="Arial"/>
          <w:iCs/>
          <w:szCs w:val="22"/>
        </w:rPr>
        <w:tab/>
      </w:r>
      <w:r w:rsidR="009A12D6" w:rsidRPr="00077C78">
        <w:rPr>
          <w:rFonts w:cs="Arial"/>
          <w:i w:val="0"/>
          <w:szCs w:val="20"/>
        </w:rPr>
        <w:t xml:space="preserve">Es grato dirigirme a usted, con la finalidad de REMITIR INFORME DE LOGROS AMBIENTALES del año escolar 2024, de la Institución Educativa Inicial Nro. 717 </w:t>
      </w:r>
      <w:proofErr w:type="spellStart"/>
      <w:r w:rsidR="009A12D6" w:rsidRPr="00077C78">
        <w:rPr>
          <w:rFonts w:cs="Arial"/>
          <w:i w:val="0"/>
          <w:szCs w:val="20"/>
        </w:rPr>
        <w:t>Pacco</w:t>
      </w:r>
      <w:proofErr w:type="spellEnd"/>
      <w:r w:rsidR="009A12D6" w:rsidRPr="00077C78">
        <w:rPr>
          <w:rFonts w:cs="Arial"/>
          <w:i w:val="0"/>
          <w:szCs w:val="20"/>
        </w:rPr>
        <w:t xml:space="preserve"> Bebedero, de la comunidad del mismo nombre, distrito de </w:t>
      </w:r>
      <w:proofErr w:type="spellStart"/>
      <w:r w:rsidR="009A12D6" w:rsidRPr="00077C78">
        <w:rPr>
          <w:rFonts w:cs="Arial"/>
          <w:i w:val="0"/>
          <w:szCs w:val="20"/>
        </w:rPr>
        <w:t>Pilcuyo</w:t>
      </w:r>
      <w:proofErr w:type="spellEnd"/>
      <w:r w:rsidR="009A12D6" w:rsidRPr="00077C78">
        <w:rPr>
          <w:rFonts w:cs="Arial"/>
          <w:i w:val="0"/>
          <w:szCs w:val="20"/>
        </w:rPr>
        <w:t xml:space="preserve">, Provincia de El Collao – </w:t>
      </w:r>
      <w:proofErr w:type="spellStart"/>
      <w:r w:rsidR="009A12D6" w:rsidRPr="00077C78">
        <w:rPr>
          <w:rFonts w:cs="Arial"/>
          <w:i w:val="0"/>
          <w:szCs w:val="20"/>
        </w:rPr>
        <w:t>Ilave</w:t>
      </w:r>
      <w:proofErr w:type="spellEnd"/>
      <w:r w:rsidR="009A12D6" w:rsidRPr="00077C78">
        <w:rPr>
          <w:rFonts w:cs="Arial"/>
          <w:i w:val="0"/>
          <w:szCs w:val="20"/>
        </w:rPr>
        <w:t>, Puno.</w:t>
      </w:r>
    </w:p>
    <w:p w14:paraId="5B5A4183" w14:textId="35AF31EA" w:rsidR="00BC686A" w:rsidRPr="00077C78" w:rsidRDefault="00BC686A" w:rsidP="00BC686A">
      <w:pPr>
        <w:pStyle w:val="Textoindependiente"/>
        <w:tabs>
          <w:tab w:val="left" w:pos="2268"/>
        </w:tabs>
        <w:spacing w:line="360" w:lineRule="auto"/>
        <w:rPr>
          <w:rFonts w:cs="Arial"/>
          <w:i w:val="0"/>
          <w:szCs w:val="20"/>
        </w:rPr>
      </w:pPr>
      <w:r w:rsidRPr="009A12D6">
        <w:rPr>
          <w:rFonts w:cs="Arial"/>
          <w:iCs/>
          <w:szCs w:val="22"/>
        </w:rPr>
        <w:t>El enfoque ambiental se aplica en las ins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tuciones educa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vas</w:t>
      </w:r>
      <w:r w:rsidR="009A12D6">
        <w:rPr>
          <w:rFonts w:cs="Arial"/>
          <w:iCs/>
          <w:szCs w:val="22"/>
        </w:rPr>
        <w:t xml:space="preserve"> </w:t>
      </w:r>
      <w:r w:rsidRPr="009A12D6">
        <w:rPr>
          <w:rFonts w:cs="Arial"/>
          <w:iCs/>
          <w:szCs w:val="22"/>
        </w:rPr>
        <w:t>en la gest</w:t>
      </w:r>
      <w:r w:rsidR="009A12D6">
        <w:rPr>
          <w:rFonts w:cs="Arial"/>
          <w:iCs/>
          <w:szCs w:val="22"/>
        </w:rPr>
        <w:t>i</w:t>
      </w:r>
      <w:r w:rsidRPr="009A12D6">
        <w:rPr>
          <w:rFonts w:cs="Arial"/>
          <w:iCs/>
          <w:szCs w:val="22"/>
        </w:rPr>
        <w:t>ón escolar</w:t>
      </w:r>
      <w:r w:rsidR="009A12D6">
        <w:rPr>
          <w:rFonts w:cs="Arial"/>
          <w:iCs/>
          <w:szCs w:val="22"/>
        </w:rPr>
        <w:t xml:space="preserve"> </w:t>
      </w:r>
      <w:r w:rsidRPr="009A12D6">
        <w:rPr>
          <w:rFonts w:cs="Arial"/>
          <w:iCs/>
          <w:szCs w:val="22"/>
        </w:rPr>
        <w:t>que comprende lo</w:t>
      </w:r>
      <w:r w:rsidR="009A12D6">
        <w:rPr>
          <w:rFonts w:cs="Arial"/>
          <w:iCs/>
          <w:szCs w:val="22"/>
        </w:rPr>
        <w:t xml:space="preserve"> insti</w:t>
      </w:r>
      <w:r w:rsidRPr="009A12D6">
        <w:rPr>
          <w:rFonts w:cs="Arial"/>
          <w:iCs/>
          <w:szCs w:val="22"/>
        </w:rPr>
        <w:t>tucional y lo pedagógico.-En lo ins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tucional, el enfoque ambiental se aplica a par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r de su incorporación en los instrumentos de</w:t>
      </w:r>
      <w:r w:rsidR="00077C78">
        <w:rPr>
          <w:rFonts w:cs="Arial"/>
          <w:iCs/>
          <w:szCs w:val="22"/>
        </w:rPr>
        <w:t xml:space="preserve"> </w:t>
      </w:r>
      <w:r w:rsidRPr="009A12D6">
        <w:rPr>
          <w:rFonts w:cs="Arial"/>
          <w:iCs/>
          <w:szCs w:val="22"/>
        </w:rPr>
        <w:t>ges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ón de las II.EE, los que guardan coherencia con la situación y el contexto iden</w:t>
      </w:r>
      <w:r w:rsidR="009A12D6">
        <w:rPr>
          <w:rFonts w:cs="Arial"/>
          <w:iCs/>
          <w:szCs w:val="22"/>
        </w:rPr>
        <w:t>tifi</w:t>
      </w:r>
      <w:r w:rsidRPr="009A12D6">
        <w:rPr>
          <w:rFonts w:cs="Arial"/>
          <w:iCs/>
          <w:szCs w:val="22"/>
        </w:rPr>
        <w:t>cado en el</w:t>
      </w:r>
      <w:r w:rsidR="00077C78">
        <w:rPr>
          <w:rFonts w:cs="Arial"/>
          <w:iCs/>
          <w:szCs w:val="22"/>
        </w:rPr>
        <w:t xml:space="preserve"> </w:t>
      </w:r>
      <w:r w:rsidRPr="009A12D6">
        <w:rPr>
          <w:rFonts w:cs="Arial"/>
          <w:iCs/>
          <w:szCs w:val="22"/>
        </w:rPr>
        <w:t>diagnós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co.-En lo pedagógico, el enfoque ambiental se visibiliza en el PCI y se aplica a través de la plani</w:t>
      </w:r>
      <w:r w:rsidR="009A12D6">
        <w:rPr>
          <w:rFonts w:cs="Arial"/>
          <w:iCs/>
          <w:szCs w:val="22"/>
        </w:rPr>
        <w:t>fi</w:t>
      </w:r>
      <w:r w:rsidRPr="009A12D6">
        <w:rPr>
          <w:rFonts w:cs="Arial"/>
          <w:iCs/>
          <w:szCs w:val="22"/>
        </w:rPr>
        <w:t xml:space="preserve">cación </w:t>
      </w:r>
      <w:proofErr w:type="spellStart"/>
      <w:r w:rsidRPr="009A12D6">
        <w:rPr>
          <w:rFonts w:cs="Arial"/>
          <w:iCs/>
          <w:szCs w:val="22"/>
        </w:rPr>
        <w:t>anual,los</w:t>
      </w:r>
      <w:proofErr w:type="spellEnd"/>
      <w:r w:rsidRPr="009A12D6">
        <w:rPr>
          <w:rFonts w:cs="Arial"/>
          <w:iCs/>
          <w:szCs w:val="22"/>
        </w:rPr>
        <w:t xml:space="preserve"> PEAI y las experiencias de aprendizaje (unidades, proyectos de aprendizaje u otros).-El </w:t>
      </w:r>
      <w:proofErr w:type="spellStart"/>
      <w:r w:rsidRPr="009A12D6">
        <w:rPr>
          <w:rFonts w:cs="Arial"/>
          <w:iCs/>
          <w:szCs w:val="22"/>
        </w:rPr>
        <w:t>PEAI,es</w:t>
      </w:r>
      <w:proofErr w:type="spellEnd"/>
      <w:r w:rsidRPr="009A12D6">
        <w:rPr>
          <w:rFonts w:cs="Arial"/>
          <w:iCs/>
          <w:szCs w:val="22"/>
        </w:rPr>
        <w:t xml:space="preserve"> una estrategia integradora y dinamizadora que promueve la transversalización del enfoque</w:t>
      </w:r>
      <w:r w:rsidR="009A12D6">
        <w:rPr>
          <w:rFonts w:cs="Arial"/>
          <w:iCs/>
          <w:szCs w:val="22"/>
        </w:rPr>
        <w:t xml:space="preserve"> </w:t>
      </w:r>
      <w:r w:rsidRPr="009A12D6">
        <w:rPr>
          <w:rFonts w:cs="Arial"/>
          <w:iCs/>
          <w:szCs w:val="22"/>
        </w:rPr>
        <w:t>ambiental en la ges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ón escolar, contribuyendo al desarrollo de competencias y a la ges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ón ambiental</w:t>
      </w:r>
      <w:r w:rsidR="009A12D6">
        <w:rPr>
          <w:rFonts w:cs="Arial"/>
          <w:iCs/>
          <w:szCs w:val="22"/>
        </w:rPr>
        <w:t xml:space="preserve"> </w:t>
      </w:r>
      <w:r w:rsidRPr="009A12D6">
        <w:rPr>
          <w:rFonts w:cs="Arial"/>
          <w:iCs/>
          <w:szCs w:val="22"/>
        </w:rPr>
        <w:t>en la IE. En ese sen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do, propicia el desarrollo de valores y ac</w:t>
      </w:r>
      <w:r w:rsidR="009A12D6">
        <w:rPr>
          <w:rFonts w:cs="Arial"/>
          <w:iCs/>
          <w:szCs w:val="22"/>
        </w:rPr>
        <w:t>ti</w:t>
      </w:r>
      <w:r w:rsidRPr="009A12D6">
        <w:rPr>
          <w:rFonts w:cs="Arial"/>
          <w:iCs/>
          <w:szCs w:val="22"/>
        </w:rPr>
        <w:t>tudes, contribuyendo a la generación de</w:t>
      </w:r>
      <w:r w:rsidR="009A12D6">
        <w:rPr>
          <w:rFonts w:cs="Arial"/>
          <w:iCs/>
          <w:szCs w:val="22"/>
        </w:rPr>
        <w:t xml:space="preserve"> </w:t>
      </w:r>
      <w:r w:rsidRPr="00077C78">
        <w:rPr>
          <w:rFonts w:cs="Arial"/>
          <w:color w:val="000000" w:themeColor="text1"/>
          <w:szCs w:val="20"/>
        </w:rPr>
        <w:t>mejoras de las condiciones básicas de aprendizaje en cada IE. Su obje</w:t>
      </w:r>
      <w:r w:rsidR="009A12D6" w:rsidRPr="00077C78">
        <w:rPr>
          <w:rFonts w:cs="Arial"/>
          <w:color w:val="000000" w:themeColor="text1"/>
          <w:szCs w:val="20"/>
        </w:rPr>
        <w:t>ti</w:t>
      </w:r>
      <w:r w:rsidRPr="00077C78">
        <w:rPr>
          <w:rFonts w:cs="Arial"/>
          <w:color w:val="000000" w:themeColor="text1"/>
          <w:szCs w:val="20"/>
        </w:rPr>
        <w:t>vo es contribuir a la mejora de</w:t>
      </w:r>
      <w:r w:rsidR="009A12D6" w:rsidRPr="00077C78">
        <w:rPr>
          <w:rFonts w:cs="Arial"/>
          <w:color w:val="000000" w:themeColor="text1"/>
          <w:szCs w:val="20"/>
        </w:rPr>
        <w:t xml:space="preserve"> </w:t>
      </w:r>
      <w:r w:rsidRPr="00077C78">
        <w:rPr>
          <w:rFonts w:cs="Arial"/>
          <w:color w:val="000000" w:themeColor="text1"/>
          <w:szCs w:val="20"/>
        </w:rPr>
        <w:t>aprendizajes para hacer frente a problemá</w:t>
      </w:r>
      <w:r w:rsidR="009A12D6" w:rsidRPr="00077C78">
        <w:rPr>
          <w:rFonts w:cs="Arial"/>
          <w:color w:val="000000" w:themeColor="text1"/>
          <w:szCs w:val="20"/>
        </w:rPr>
        <w:t>ti</w:t>
      </w:r>
      <w:r w:rsidRPr="00077C78">
        <w:rPr>
          <w:rFonts w:cs="Arial"/>
          <w:color w:val="000000" w:themeColor="text1"/>
          <w:szCs w:val="20"/>
        </w:rPr>
        <w:t>cas y oportunidades locales y globales, como el cambio</w:t>
      </w:r>
      <w:r w:rsidR="009A12D6" w:rsidRPr="00077C78">
        <w:rPr>
          <w:rFonts w:cs="Arial"/>
          <w:color w:val="000000" w:themeColor="text1"/>
          <w:szCs w:val="20"/>
        </w:rPr>
        <w:t xml:space="preserve"> </w:t>
      </w:r>
      <w:r w:rsidRPr="00077C78">
        <w:rPr>
          <w:rFonts w:cs="Arial"/>
          <w:color w:val="000000" w:themeColor="text1"/>
          <w:szCs w:val="20"/>
        </w:rPr>
        <w:t>climá</w:t>
      </w:r>
      <w:r w:rsidR="009A12D6" w:rsidRPr="00077C78">
        <w:rPr>
          <w:rFonts w:cs="Arial"/>
          <w:color w:val="000000" w:themeColor="text1"/>
          <w:szCs w:val="20"/>
        </w:rPr>
        <w:t>ti</w:t>
      </w:r>
      <w:r w:rsidRPr="00077C78">
        <w:rPr>
          <w:rFonts w:cs="Arial"/>
          <w:color w:val="000000" w:themeColor="text1"/>
          <w:szCs w:val="20"/>
        </w:rPr>
        <w:t>co, fortaleciendo la formación de ciudadanas y ciudadanos con conciencia ambiental que</w:t>
      </w:r>
      <w:r w:rsidR="009A12D6" w:rsidRPr="00077C78">
        <w:rPr>
          <w:rFonts w:cs="Arial"/>
          <w:color w:val="000000" w:themeColor="text1"/>
          <w:szCs w:val="20"/>
        </w:rPr>
        <w:t xml:space="preserve"> </w:t>
      </w:r>
      <w:r w:rsidRPr="00077C78">
        <w:rPr>
          <w:rFonts w:cs="Arial"/>
          <w:color w:val="000000" w:themeColor="text1"/>
          <w:szCs w:val="20"/>
        </w:rPr>
        <w:t xml:space="preserve">contribuyan al desarrollo </w:t>
      </w:r>
      <w:proofErr w:type="gramStart"/>
      <w:r w:rsidRPr="00077C78">
        <w:rPr>
          <w:rFonts w:cs="Arial"/>
          <w:color w:val="000000" w:themeColor="text1"/>
          <w:szCs w:val="20"/>
        </w:rPr>
        <w:t>sostenible.-</w:t>
      </w:r>
      <w:proofErr w:type="gramEnd"/>
      <w:r w:rsidRPr="00077C78">
        <w:rPr>
          <w:rFonts w:cs="Arial"/>
          <w:color w:val="000000" w:themeColor="text1"/>
          <w:szCs w:val="20"/>
        </w:rPr>
        <w:t xml:space="preserve">Entre los PEAI que se han venido </w:t>
      </w:r>
      <w:r w:rsidR="00077C78">
        <w:rPr>
          <w:rFonts w:cs="Arial"/>
          <w:color w:val="000000" w:themeColor="text1"/>
          <w:szCs w:val="20"/>
        </w:rPr>
        <w:t>trabajando</w:t>
      </w:r>
      <w:r w:rsidRPr="00077C78">
        <w:rPr>
          <w:rFonts w:cs="Arial"/>
          <w:color w:val="000000" w:themeColor="text1"/>
          <w:szCs w:val="20"/>
        </w:rPr>
        <w:t xml:space="preserve"> </w:t>
      </w:r>
      <w:r w:rsidR="00077C78">
        <w:rPr>
          <w:rFonts w:cs="Arial"/>
          <w:color w:val="000000" w:themeColor="text1"/>
          <w:szCs w:val="20"/>
        </w:rPr>
        <w:t>algunos</w:t>
      </w:r>
      <w:r w:rsidR="00077C78">
        <w:rPr>
          <w:rFonts w:cs="Arial"/>
          <w:i w:val="0"/>
          <w:szCs w:val="20"/>
        </w:rPr>
        <w:t xml:space="preserve"> </w:t>
      </w:r>
      <w:r w:rsidR="00077C78">
        <w:rPr>
          <w:rFonts w:cs="Arial"/>
          <w:color w:val="000000" w:themeColor="text1"/>
          <w:szCs w:val="20"/>
        </w:rPr>
        <w:t>t</w:t>
      </w:r>
      <w:r w:rsidRPr="00077C78">
        <w:rPr>
          <w:rFonts w:cs="Arial"/>
          <w:color w:val="000000" w:themeColor="text1"/>
          <w:szCs w:val="20"/>
        </w:rPr>
        <w:t>ipos de Proyec</w:t>
      </w:r>
      <w:r w:rsidR="009A12D6" w:rsidRPr="00077C78">
        <w:rPr>
          <w:rFonts w:cs="Arial"/>
          <w:color w:val="000000" w:themeColor="text1"/>
          <w:szCs w:val="20"/>
        </w:rPr>
        <w:t>t</w:t>
      </w:r>
      <w:r w:rsidRPr="00077C78">
        <w:rPr>
          <w:rFonts w:cs="Arial"/>
          <w:color w:val="000000" w:themeColor="text1"/>
          <w:szCs w:val="20"/>
        </w:rPr>
        <w:t>os educat</w:t>
      </w:r>
      <w:r w:rsidR="009A12D6" w:rsidRPr="00077C78">
        <w:rPr>
          <w:rFonts w:cs="Arial"/>
          <w:color w:val="000000" w:themeColor="text1"/>
          <w:szCs w:val="20"/>
        </w:rPr>
        <w:t>i</w:t>
      </w:r>
      <w:r w:rsidRPr="00077C78">
        <w:rPr>
          <w:rFonts w:cs="Arial"/>
          <w:color w:val="000000" w:themeColor="text1"/>
          <w:szCs w:val="20"/>
        </w:rPr>
        <w:t>vos ambien</w:t>
      </w:r>
      <w:r w:rsidR="009A12D6" w:rsidRPr="00077C78">
        <w:rPr>
          <w:rFonts w:cs="Arial"/>
          <w:color w:val="000000" w:themeColor="text1"/>
          <w:szCs w:val="20"/>
        </w:rPr>
        <w:t>t</w:t>
      </w:r>
      <w:r w:rsidRPr="00077C78">
        <w:rPr>
          <w:rFonts w:cs="Arial"/>
          <w:color w:val="000000" w:themeColor="text1"/>
          <w:szCs w:val="20"/>
        </w:rPr>
        <w:t>ales in</w:t>
      </w:r>
      <w:r w:rsidR="009A12D6" w:rsidRPr="00077C78">
        <w:rPr>
          <w:rFonts w:cs="Arial"/>
          <w:color w:val="000000" w:themeColor="text1"/>
          <w:szCs w:val="20"/>
        </w:rPr>
        <w:t>t</w:t>
      </w:r>
      <w:r w:rsidRPr="00077C78">
        <w:rPr>
          <w:rFonts w:cs="Arial"/>
          <w:color w:val="000000" w:themeColor="text1"/>
          <w:szCs w:val="20"/>
        </w:rPr>
        <w:t>egrados</w:t>
      </w:r>
    </w:p>
    <w:p w14:paraId="4B70CC49" w14:textId="1F74FCEB" w:rsidR="009A12D6" w:rsidRPr="00077C78" w:rsidRDefault="009A12D6" w:rsidP="00BC686A">
      <w:pPr>
        <w:pStyle w:val="Textoindependiente"/>
        <w:tabs>
          <w:tab w:val="left" w:pos="2268"/>
        </w:tabs>
        <w:spacing w:line="360" w:lineRule="auto"/>
        <w:rPr>
          <w:rFonts w:cs="Arial"/>
          <w:b/>
          <w:bCs/>
          <w:color w:val="000000" w:themeColor="text1"/>
          <w:szCs w:val="20"/>
        </w:rPr>
      </w:pPr>
      <w:r w:rsidRPr="00077C78">
        <w:rPr>
          <w:rFonts w:cs="Arial"/>
          <w:b/>
          <w:bCs/>
          <w:color w:val="000000" w:themeColor="text1"/>
          <w:szCs w:val="20"/>
        </w:rPr>
        <w:t xml:space="preserve">Espacio de Vida –Cuido mi planeta desde el </w:t>
      </w:r>
      <w:proofErr w:type="spellStart"/>
      <w:r w:rsidRPr="00077C78">
        <w:rPr>
          <w:rFonts w:cs="Arial"/>
          <w:b/>
          <w:bCs/>
          <w:color w:val="000000" w:themeColor="text1"/>
          <w:szCs w:val="20"/>
        </w:rPr>
        <w:t>jardin</w:t>
      </w:r>
      <w:proofErr w:type="spellEnd"/>
      <w:r w:rsidRPr="00077C78">
        <w:rPr>
          <w:rFonts w:cs="Arial"/>
          <w:b/>
          <w:bCs/>
          <w:color w:val="000000" w:themeColor="text1"/>
          <w:szCs w:val="20"/>
        </w:rPr>
        <w:t>.</w:t>
      </w:r>
    </w:p>
    <w:p w14:paraId="2C9743CB" w14:textId="06D2CB23" w:rsidR="009A12D6" w:rsidRPr="00077C78" w:rsidRDefault="009A12D6" w:rsidP="00BC686A">
      <w:pPr>
        <w:pStyle w:val="Textoindependiente"/>
        <w:tabs>
          <w:tab w:val="left" w:pos="2268"/>
        </w:tabs>
        <w:spacing w:line="360" w:lineRule="auto"/>
        <w:rPr>
          <w:rFonts w:cs="Arial"/>
          <w:b/>
          <w:bCs/>
          <w:color w:val="000000" w:themeColor="text1"/>
          <w:szCs w:val="20"/>
        </w:rPr>
      </w:pPr>
      <w:r w:rsidRPr="00077C78">
        <w:rPr>
          <w:rFonts w:cs="Arial"/>
          <w:b/>
          <w:bCs/>
          <w:color w:val="000000" w:themeColor="text1"/>
          <w:szCs w:val="20"/>
        </w:rPr>
        <w:t>“Conciencia</w:t>
      </w:r>
      <w:r w:rsidR="00077C78">
        <w:rPr>
          <w:rFonts w:cs="Arial"/>
          <w:b/>
          <w:bCs/>
          <w:color w:val="000000" w:themeColor="text1"/>
          <w:szCs w:val="20"/>
        </w:rPr>
        <w:t xml:space="preserve"> </w:t>
      </w:r>
      <w:r w:rsidRPr="00077C78">
        <w:rPr>
          <w:rFonts w:cs="Arial"/>
          <w:b/>
          <w:bCs/>
          <w:color w:val="000000" w:themeColor="text1"/>
          <w:szCs w:val="20"/>
        </w:rPr>
        <w:t>ambien</w:t>
      </w:r>
      <w:r w:rsidR="00077C78">
        <w:rPr>
          <w:rFonts w:cs="Arial"/>
          <w:b/>
          <w:bCs/>
          <w:color w:val="000000" w:themeColor="text1"/>
          <w:szCs w:val="20"/>
        </w:rPr>
        <w:t>t</w:t>
      </w:r>
      <w:r w:rsidRPr="00077C78">
        <w:rPr>
          <w:rFonts w:cs="Arial"/>
          <w:b/>
          <w:bCs/>
          <w:color w:val="000000" w:themeColor="text1"/>
          <w:szCs w:val="20"/>
        </w:rPr>
        <w:t>al desde </w:t>
      </w:r>
      <w:r w:rsidR="00077C78">
        <w:rPr>
          <w:rFonts w:cs="Arial"/>
          <w:b/>
          <w:bCs/>
          <w:color w:val="000000" w:themeColor="text1"/>
          <w:szCs w:val="20"/>
        </w:rPr>
        <w:t xml:space="preserve">mi </w:t>
      </w:r>
      <w:proofErr w:type="spellStart"/>
      <w:r w:rsidR="00077C78">
        <w:rPr>
          <w:rFonts w:cs="Arial"/>
          <w:b/>
          <w:bCs/>
          <w:color w:val="000000" w:themeColor="text1"/>
          <w:szCs w:val="20"/>
        </w:rPr>
        <w:t>jardin</w:t>
      </w:r>
      <w:proofErr w:type="spellEnd"/>
      <w:r w:rsidRPr="00077C78">
        <w:rPr>
          <w:rFonts w:cs="Arial"/>
          <w:b/>
          <w:bCs/>
          <w:color w:val="000000" w:themeColor="text1"/>
          <w:szCs w:val="20"/>
        </w:rPr>
        <w:t>”.</w:t>
      </w:r>
    </w:p>
    <w:p w14:paraId="34BBBAE6" w14:textId="5FC7B9BB" w:rsidR="009A12D6" w:rsidRPr="00077C78" w:rsidRDefault="009A12D6" w:rsidP="00BC686A">
      <w:pPr>
        <w:pStyle w:val="Textoindependiente"/>
        <w:tabs>
          <w:tab w:val="left" w:pos="2268"/>
        </w:tabs>
        <w:spacing w:line="360" w:lineRule="auto"/>
        <w:rPr>
          <w:rFonts w:cs="Arial"/>
          <w:b/>
          <w:bCs/>
          <w:color w:val="000000" w:themeColor="text1"/>
          <w:szCs w:val="20"/>
        </w:rPr>
      </w:pPr>
      <w:r w:rsidRPr="00077C78">
        <w:rPr>
          <w:rFonts w:cs="Arial"/>
          <w:b/>
          <w:bCs/>
          <w:color w:val="000000" w:themeColor="text1"/>
          <w:szCs w:val="20"/>
        </w:rPr>
        <w:t>Manejo de residuo sólidos en mi jardín</w:t>
      </w:r>
    </w:p>
    <w:p w14:paraId="55B3BEEB" w14:textId="7B7D75A9" w:rsidR="009A12D6" w:rsidRPr="00077C78" w:rsidRDefault="009A12D6" w:rsidP="00BC686A">
      <w:pPr>
        <w:pStyle w:val="Textoindependiente"/>
        <w:tabs>
          <w:tab w:val="left" w:pos="2268"/>
        </w:tabs>
        <w:spacing w:line="360" w:lineRule="auto"/>
        <w:rPr>
          <w:rFonts w:cs="Arial"/>
          <w:b/>
          <w:bCs/>
          <w:color w:val="000000" w:themeColor="text1"/>
          <w:szCs w:val="20"/>
        </w:rPr>
      </w:pPr>
      <w:r w:rsidRPr="00077C78">
        <w:rPr>
          <w:rFonts w:cs="Arial"/>
          <w:b/>
          <w:bCs/>
          <w:color w:val="000000" w:themeColor="text1"/>
          <w:szCs w:val="20"/>
        </w:rPr>
        <w:t>Vida y verde vive</w:t>
      </w:r>
    </w:p>
    <w:p w14:paraId="12B2E883" w14:textId="32DE7FAC" w:rsidR="00077C78" w:rsidRPr="00077C78" w:rsidRDefault="00077C78" w:rsidP="00BC686A">
      <w:pPr>
        <w:pStyle w:val="Textoindependiente"/>
        <w:tabs>
          <w:tab w:val="left" w:pos="2268"/>
        </w:tabs>
        <w:spacing w:line="360" w:lineRule="auto"/>
        <w:rPr>
          <w:rFonts w:cs="Arial"/>
          <w:color w:val="000000" w:themeColor="text1"/>
          <w:lang w:val="es-PE"/>
        </w:rPr>
      </w:pPr>
      <w:r w:rsidRPr="00077C78">
        <w:rPr>
          <w:rFonts w:cs="Arial"/>
          <w:color w:val="000000" w:themeColor="text1"/>
          <w:lang w:val="es-PE"/>
        </w:rPr>
        <w:t>Las experiencias de aprendizaje nos ayudaron a conducir a los niños a afrontar una situación retadora. Se desarrollo en el área de ciencia con la estrategia de indagación</w:t>
      </w:r>
      <w:r>
        <w:rPr>
          <w:rFonts w:cs="Arial"/>
          <w:color w:val="000000" w:themeColor="text1"/>
          <w:lang w:val="es-PE"/>
        </w:rPr>
        <w:t xml:space="preserve"> científica y también se </w:t>
      </w:r>
      <w:proofErr w:type="spellStart"/>
      <w:r>
        <w:rPr>
          <w:rFonts w:cs="Arial"/>
          <w:color w:val="000000" w:themeColor="text1"/>
          <w:lang w:val="es-PE"/>
        </w:rPr>
        <w:t>integro</w:t>
      </w:r>
      <w:proofErr w:type="spellEnd"/>
      <w:r>
        <w:rPr>
          <w:rFonts w:cs="Arial"/>
          <w:color w:val="000000" w:themeColor="text1"/>
          <w:lang w:val="es-PE"/>
        </w:rPr>
        <w:t xml:space="preserve"> otras áreas.</w:t>
      </w:r>
    </w:p>
    <w:p w14:paraId="3AC34297" w14:textId="77777777" w:rsidR="00BC686A" w:rsidRPr="00601AC5" w:rsidRDefault="00BC686A" w:rsidP="00BC686A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>
        <w:rPr>
          <w:rFonts w:ascii="Arial Narrow" w:hAnsi="Arial Narrow"/>
          <w:i w:val="0"/>
          <w:sz w:val="24"/>
          <w:szCs w:val="22"/>
        </w:rPr>
        <w:t>Aprovecho la oportunidad para reiterarle a Ud., las consideraciones de mi estima personal.</w:t>
      </w:r>
      <w:r>
        <w:rPr>
          <w:rFonts w:ascii="Arial Narrow" w:hAnsi="Arial Narrow"/>
          <w:i w:val="0"/>
          <w:sz w:val="24"/>
          <w:szCs w:val="22"/>
        </w:rPr>
        <w:tab/>
      </w:r>
    </w:p>
    <w:p w14:paraId="6FDE6435" w14:textId="77777777" w:rsidR="00BC686A" w:rsidRDefault="00BC686A" w:rsidP="00BC686A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 w:val="0"/>
          <w:iCs/>
          <w:sz w:val="22"/>
        </w:rPr>
      </w:pPr>
      <w:r>
        <w:rPr>
          <w:rFonts w:ascii="Arial Narrow" w:hAnsi="Arial Narrow"/>
          <w:b/>
          <w:i w:val="0"/>
          <w:sz w:val="24"/>
          <w:szCs w:val="22"/>
        </w:rPr>
        <w:tab/>
        <w:t xml:space="preserve"> </w:t>
      </w:r>
      <w:r>
        <w:rPr>
          <w:rFonts w:ascii="Arial Narrow" w:hAnsi="Arial Narrow" w:cs="Arial"/>
          <w:i w:val="0"/>
          <w:iCs/>
          <w:sz w:val="22"/>
        </w:rPr>
        <w:t>Atentamente.</w:t>
      </w:r>
    </w:p>
    <w:bookmarkEnd w:id="0"/>
    <w:p w14:paraId="41B73ECA" w14:textId="77777777" w:rsidR="00BC686A" w:rsidRDefault="00BC686A" w:rsidP="00BC686A"/>
    <w:p w14:paraId="112A1D61" w14:textId="1B7F0E88" w:rsidR="0097609F" w:rsidRDefault="00077C78" w:rsidP="00077C78">
      <w:pPr>
        <w:jc w:val="center"/>
      </w:pPr>
      <w:r>
        <w:rPr>
          <w:noProof/>
        </w:rPr>
        <w:drawing>
          <wp:inline distT="0" distB="0" distL="0" distR="0" wp14:anchorId="355A3736" wp14:editId="489F1F42">
            <wp:extent cx="1901825" cy="847725"/>
            <wp:effectExtent l="0" t="0" r="3175" b="9525"/>
            <wp:docPr id="1359059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609F" w:rsidSect="00BC686A">
      <w:headerReference w:type="default" r:id="rId7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CD84" w14:textId="77777777" w:rsidR="00306FDA" w:rsidRDefault="00306FDA">
      <w:r>
        <w:separator/>
      </w:r>
    </w:p>
  </w:endnote>
  <w:endnote w:type="continuationSeparator" w:id="0">
    <w:p w14:paraId="7191E114" w14:textId="77777777" w:rsidR="00306FDA" w:rsidRDefault="0030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9CF2" w14:textId="77777777" w:rsidR="00306FDA" w:rsidRDefault="00306FDA">
      <w:r>
        <w:separator/>
      </w:r>
    </w:p>
  </w:footnote>
  <w:footnote w:type="continuationSeparator" w:id="0">
    <w:p w14:paraId="3E5832C0" w14:textId="77777777" w:rsidR="00306FDA" w:rsidRDefault="0030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96D6" w14:textId="77777777" w:rsidR="00E33912" w:rsidRDefault="00000000">
    <w:pPr>
      <w:pStyle w:val="Encabezado"/>
      <w:jc w:val="center"/>
      <w:rPr>
        <w:i/>
        <w:color w:val="333333"/>
        <w:kern w:val="36"/>
        <w:lang w:eastAsia="es-MX"/>
      </w:rPr>
    </w:pPr>
    <w:bookmarkStart w:id="1" w:name="_Hlk173758304"/>
    <w:bookmarkStart w:id="2" w:name="_Hlk187135422"/>
    <w:r>
      <w:rPr>
        <w:rFonts w:ascii="fallback-local" w:hAnsi="fallback-local"/>
        <w:b/>
        <w:bCs/>
        <w:color w:val="000000"/>
        <w:sz w:val="30"/>
        <w:szCs w:val="30"/>
        <w:bdr w:val="none" w:sz="0" w:space="0" w:color="auto" w:frame="1"/>
        <w:shd w:val="clear" w:color="auto" w:fill="FFFFFF"/>
      </w:rPr>
      <w:t>“Año de la recuperación y consolidación de la economía peruana”</w:t>
    </w:r>
    <w:r>
      <w:rPr>
        <w:i/>
        <w:color w:val="333333"/>
        <w:kern w:val="36"/>
        <w:lang w:eastAsia="es-MX"/>
      </w:rPr>
      <w:t xml:space="preserve"> </w:t>
    </w:r>
    <w:bookmarkEnd w:id="1"/>
  </w:p>
  <w:bookmarkEnd w:id="2"/>
  <w:p w14:paraId="01D76637" w14:textId="77777777" w:rsidR="00E33912" w:rsidRDefault="00E339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6A"/>
    <w:rsid w:val="00077C78"/>
    <w:rsid w:val="0012241E"/>
    <w:rsid w:val="00306FDA"/>
    <w:rsid w:val="00345B7E"/>
    <w:rsid w:val="0055555F"/>
    <w:rsid w:val="007147F3"/>
    <w:rsid w:val="008145AE"/>
    <w:rsid w:val="0097609F"/>
    <w:rsid w:val="009A12D6"/>
    <w:rsid w:val="00A93BDF"/>
    <w:rsid w:val="00BC686A"/>
    <w:rsid w:val="00E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8DFD1"/>
  <w15:chartTrackingRefBased/>
  <w15:docId w15:val="{4C0A16DB-6648-4B5C-BF3D-A59028C2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8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86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BC686A"/>
    <w:pPr>
      <w:jc w:val="both"/>
    </w:pPr>
    <w:rPr>
      <w:rFonts w:ascii="Arial" w:hAnsi="Arial"/>
      <w:i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C686A"/>
    <w:rPr>
      <w:rFonts w:ascii="Arial" w:eastAsia="Times New Roman" w:hAnsi="Arial" w:cs="Times New Roman"/>
      <w:i/>
      <w:kern w:val="0"/>
      <w:sz w:val="20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2</cp:revision>
  <dcterms:created xsi:type="dcterms:W3CDTF">2025-01-07T15:01:00Z</dcterms:created>
  <dcterms:modified xsi:type="dcterms:W3CDTF">2025-01-07T15:34:00Z</dcterms:modified>
</cp:coreProperties>
</file>