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30ED" w14:textId="77777777" w:rsidR="006E75C2" w:rsidRDefault="006E75C2" w:rsidP="006E75C2">
      <w:pPr>
        <w:pStyle w:val="Ttulo1"/>
        <w:shd w:val="clear" w:color="auto" w:fill="FFFFFF"/>
        <w:spacing w:before="0" w:after="240"/>
        <w:jc w:val="center"/>
        <w:textAlignment w:val="baseline"/>
        <w:rPr>
          <w:rFonts w:ascii="Arial" w:hAnsi="Arial" w:cs="Arial"/>
          <w:color w:val="1F1F1F"/>
          <w:spacing w:val="-14"/>
          <w:sz w:val="24"/>
          <w:szCs w:val="24"/>
        </w:rPr>
      </w:pPr>
      <w:r w:rsidRPr="00AF5D10">
        <w:rPr>
          <w:rFonts w:cstheme="minorHAnsi"/>
          <w:noProof/>
          <w:sz w:val="24"/>
          <w:szCs w:val="24"/>
          <w:lang w:val="es-PE" w:eastAsia="es-PE"/>
        </w:rPr>
        <mc:AlternateContent>
          <mc:Choice Requires="wpg">
            <w:drawing>
              <wp:anchor distT="0" distB="0" distL="114300" distR="114300" simplePos="0" relativeHeight="251660288" behindDoc="0" locked="0" layoutInCell="1" allowOverlap="1" wp14:anchorId="38A5D8BA" wp14:editId="4D78280B">
                <wp:simplePos x="0" y="0"/>
                <wp:positionH relativeFrom="margin">
                  <wp:align>left</wp:align>
                </wp:positionH>
                <wp:positionV relativeFrom="paragraph">
                  <wp:posOffset>6385</wp:posOffset>
                </wp:positionV>
                <wp:extent cx="5704190" cy="536659"/>
                <wp:effectExtent l="0" t="0" r="11430" b="0"/>
                <wp:wrapNone/>
                <wp:docPr id="191" name="Grupo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4190" cy="536659"/>
                          <a:chOff x="0" y="0"/>
                          <a:chExt cx="7008610" cy="559435"/>
                        </a:xfrm>
                      </wpg:grpSpPr>
                      <wpg:grpSp>
                        <wpg:cNvPr id="424" name="Grupo 424"/>
                        <wpg:cNvGrpSpPr/>
                        <wpg:grpSpPr>
                          <a:xfrm>
                            <a:off x="594911" y="98410"/>
                            <a:ext cx="6413699" cy="400240"/>
                            <a:chOff x="0" y="10275"/>
                            <a:chExt cx="6413699" cy="400240"/>
                          </a:xfrm>
                        </wpg:grpSpPr>
                        <wps:wsp>
                          <wps:cNvPr id="425" name="Rectángulo 425"/>
                          <wps:cNvSpPr/>
                          <wps:spPr>
                            <a:xfrm>
                              <a:off x="0" y="10275"/>
                              <a:ext cx="609600" cy="372035"/>
                            </a:xfrm>
                            <a:prstGeom prst="rect">
                              <a:avLst/>
                            </a:prstGeom>
                            <a:solidFill>
                              <a:srgbClr val="FF0000"/>
                            </a:solidFill>
                            <a:ln w="12700" cap="flat" cmpd="sng" algn="ctr">
                              <a:solidFill>
                                <a:srgbClr val="FF0000"/>
                              </a:solidFill>
                              <a:prstDash val="solid"/>
                              <a:miter lim="800000"/>
                            </a:ln>
                            <a:effectLst/>
                          </wps:spPr>
                          <wps:txbx>
                            <w:txbxContent>
                              <w:p w14:paraId="53F634D8" w14:textId="77777777" w:rsidR="006E75C2" w:rsidRPr="000F4937" w:rsidRDefault="006E75C2" w:rsidP="006E75C2">
                                <w:pPr>
                                  <w:jc w:val="both"/>
                                  <w:rPr>
                                    <w:rFonts w:ascii="Calibri" w:hAnsi="Calibri"/>
                                    <w:b/>
                                    <w:color w:val="FFFFFF"/>
                                  </w:rPr>
                                </w:pPr>
                                <w:r w:rsidRPr="000F4937">
                                  <w:rPr>
                                    <w:rFonts w:ascii="Calibri" w:hAnsi="Calibri"/>
                                    <w:b/>
                                    <w:color w:val="FFFFFF"/>
                                  </w:rPr>
                                  <w:t>PERÚ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Rectángulo 426"/>
                          <wps:cNvSpPr/>
                          <wps:spPr>
                            <a:xfrm>
                              <a:off x="3242892" y="19240"/>
                              <a:ext cx="1567535" cy="391275"/>
                            </a:xfrm>
                            <a:prstGeom prst="rect">
                              <a:avLst/>
                            </a:prstGeom>
                            <a:solidFill>
                              <a:sysClr val="windowText" lastClr="000000">
                                <a:lumMod val="65000"/>
                                <a:lumOff val="35000"/>
                              </a:sysClr>
                            </a:solidFill>
                            <a:ln w="12700" cap="flat" cmpd="sng" algn="ctr">
                              <a:solidFill>
                                <a:sysClr val="windowText" lastClr="000000">
                                  <a:lumMod val="65000"/>
                                  <a:lumOff val="35000"/>
                                </a:sysClr>
                              </a:solidFill>
                              <a:prstDash val="solid"/>
                              <a:miter lim="800000"/>
                            </a:ln>
                            <a:effectLst/>
                          </wps:spPr>
                          <wps:txbx>
                            <w:txbxContent>
                              <w:p w14:paraId="2E240D64" w14:textId="77777777" w:rsidR="006E75C2" w:rsidRPr="000F4937" w:rsidRDefault="006E75C2" w:rsidP="006E75C2">
                                <w:pPr>
                                  <w:jc w:val="center"/>
                                  <w:rPr>
                                    <w:rFonts w:ascii="Calibri" w:hAnsi="Calibri"/>
                                    <w:sz w:val="20"/>
                                  </w:rPr>
                                </w:pPr>
                                <w:r w:rsidRPr="003B013F">
                                  <w:rPr>
                                    <w:rFonts w:ascii="Calibri" w:hAnsi="Calibri"/>
                                    <w:sz w:val="16"/>
                                    <w:szCs w:val="16"/>
                                  </w:rPr>
                                  <w:t>Unidad de Gestión Educativa Local El</w:t>
                                </w:r>
                                <w:r>
                                  <w:rPr>
                                    <w:rFonts w:ascii="Calibri" w:hAnsi="Calibri"/>
                                    <w:sz w:val="20"/>
                                  </w:rPr>
                                  <w:t xml:space="preserve"> Collao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Rectángulo 427"/>
                          <wps:cNvSpPr/>
                          <wps:spPr>
                            <a:xfrm>
                              <a:off x="1849462" y="19240"/>
                              <a:ext cx="1331862" cy="372035"/>
                            </a:xfrm>
                            <a:prstGeom prst="rect">
                              <a:avLst/>
                            </a:prstGeom>
                            <a:solidFill>
                              <a:srgbClr val="E7E6E6">
                                <a:lumMod val="25000"/>
                              </a:srgbClr>
                            </a:solidFill>
                            <a:ln w="12700" cap="flat" cmpd="sng" algn="ctr">
                              <a:solidFill>
                                <a:sysClr val="windowText" lastClr="000000">
                                  <a:lumMod val="85000"/>
                                  <a:lumOff val="15000"/>
                                </a:sysClr>
                              </a:solidFill>
                              <a:prstDash val="solid"/>
                              <a:miter lim="800000"/>
                            </a:ln>
                            <a:effectLst/>
                          </wps:spPr>
                          <wps:txbx>
                            <w:txbxContent>
                              <w:p w14:paraId="1C2F6C18" w14:textId="77777777" w:rsidR="006E75C2" w:rsidRPr="000F4937" w:rsidRDefault="006E75C2" w:rsidP="006E75C2">
                                <w:pPr>
                                  <w:jc w:val="center"/>
                                  <w:rPr>
                                    <w:rFonts w:ascii="Calibri" w:hAnsi="Calibri"/>
                                    <w:sz w:val="20"/>
                                  </w:rPr>
                                </w:pPr>
                                <w:r w:rsidRPr="000F4937">
                                  <w:rPr>
                                    <w:rFonts w:ascii="Calibri" w:hAnsi="Calibri"/>
                                    <w:sz w:val="18"/>
                                    <w:szCs w:val="18"/>
                                  </w:rPr>
                                  <w:t>Dirección Regional de Educación de</w:t>
                                </w:r>
                                <w:r w:rsidRPr="000F4937">
                                  <w:rPr>
                                    <w:rFonts w:ascii="Calibri" w:hAnsi="Calibri"/>
                                    <w:sz w:val="20"/>
                                  </w:rPr>
                                  <w:t xml:space="preserve"> Puno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Rectángulo 428"/>
                          <wps:cNvSpPr/>
                          <wps:spPr>
                            <a:xfrm>
                              <a:off x="636998" y="10275"/>
                              <a:ext cx="1159023" cy="381000"/>
                            </a:xfrm>
                            <a:prstGeom prst="rect">
                              <a:avLst/>
                            </a:prstGeom>
                            <a:solidFill>
                              <a:sysClr val="windowText" lastClr="000000">
                                <a:lumMod val="95000"/>
                                <a:lumOff val="5000"/>
                              </a:sysClr>
                            </a:solidFill>
                            <a:ln w="12700" cap="flat" cmpd="sng" algn="ctr">
                              <a:solidFill>
                                <a:sysClr val="windowText" lastClr="000000">
                                  <a:lumMod val="95000"/>
                                  <a:lumOff val="5000"/>
                                </a:sysClr>
                              </a:solidFill>
                              <a:prstDash val="solid"/>
                              <a:miter lim="800000"/>
                            </a:ln>
                            <a:effectLst/>
                          </wps:spPr>
                          <wps:txbx>
                            <w:txbxContent>
                              <w:p w14:paraId="17224B18" w14:textId="77777777" w:rsidR="006E75C2" w:rsidRPr="000F4937" w:rsidRDefault="006E75C2" w:rsidP="006E75C2">
                                <w:pPr>
                                  <w:jc w:val="center"/>
                                  <w:rPr>
                                    <w:rFonts w:ascii="Calibri" w:hAnsi="Calibri"/>
                                    <w:sz w:val="20"/>
                                  </w:rPr>
                                </w:pPr>
                                <w:r w:rsidRPr="000F4937">
                                  <w:rPr>
                                    <w:rFonts w:ascii="Calibri" w:hAnsi="Calibri"/>
                                    <w:sz w:val="20"/>
                                  </w:rPr>
                                  <w:t>Ministerio de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Rectángulo 429"/>
                          <wps:cNvSpPr/>
                          <wps:spPr>
                            <a:xfrm>
                              <a:off x="4870254" y="19240"/>
                              <a:ext cx="1543445" cy="382310"/>
                            </a:xfrm>
                            <a:prstGeom prst="rect">
                              <a:avLst/>
                            </a:prstGeom>
                            <a:solidFill>
                              <a:srgbClr val="E7E6E6">
                                <a:lumMod val="90000"/>
                              </a:srgbClr>
                            </a:solidFill>
                            <a:ln w="12700" cap="flat" cmpd="sng" algn="ctr">
                              <a:solidFill>
                                <a:srgbClr val="E7E6E6">
                                  <a:lumMod val="90000"/>
                                </a:srgbClr>
                              </a:solidFill>
                              <a:prstDash val="solid"/>
                              <a:miter lim="800000"/>
                            </a:ln>
                            <a:effectLst/>
                          </wps:spPr>
                          <wps:txbx>
                            <w:txbxContent>
                              <w:p w14:paraId="4A8B5ABC" w14:textId="77777777" w:rsidR="006E75C2" w:rsidRPr="003B013F" w:rsidRDefault="006E75C2" w:rsidP="006E75C2">
                                <w:pPr>
                                  <w:jc w:val="center"/>
                                  <w:rPr>
                                    <w:rFonts w:ascii="Calibri" w:hAnsi="Calibri"/>
                                    <w:b/>
                                    <w:color w:val="000000"/>
                                    <w:sz w:val="16"/>
                                    <w:szCs w:val="16"/>
                                  </w:rPr>
                                </w:pPr>
                                <w:r w:rsidRPr="003B013F">
                                  <w:rPr>
                                    <w:rFonts w:ascii="Calibri" w:hAnsi="Calibri"/>
                                    <w:b/>
                                    <w:color w:val="000000"/>
                                    <w:sz w:val="16"/>
                                    <w:szCs w:val="16"/>
                                  </w:rPr>
                                  <w:t xml:space="preserve">Institución Educativa Primaria </w:t>
                                </w:r>
                                <w:proofErr w:type="spellStart"/>
                                <w:r w:rsidRPr="003B013F">
                                  <w:rPr>
                                    <w:rFonts w:ascii="Calibri" w:hAnsi="Calibri"/>
                                    <w:b/>
                                    <w:color w:val="000000"/>
                                    <w:sz w:val="16"/>
                                    <w:szCs w:val="16"/>
                                  </w:rPr>
                                  <w:t>Nº</w:t>
                                </w:r>
                                <w:proofErr w:type="spellEnd"/>
                                <w:r w:rsidRPr="003B013F">
                                  <w:rPr>
                                    <w:rFonts w:ascii="Calibri" w:hAnsi="Calibri"/>
                                    <w:b/>
                                    <w:color w:val="000000"/>
                                    <w:sz w:val="16"/>
                                    <w:szCs w:val="16"/>
                                  </w:rPr>
                                  <w:t xml:space="preserve"> 703</w:t>
                                </w:r>
                                <w:r>
                                  <w:rPr>
                                    <w:rFonts w:ascii="Calibri" w:hAnsi="Calibri"/>
                                    <w:b/>
                                    <w:color w:val="000000"/>
                                    <w:sz w:val="16"/>
                                    <w:szCs w:val="1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30" name="Imagen 430" descr="Resultado de imagen para escudo nacional peru 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59435"/>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38A5D8BA" id="Grupo 191" o:spid="_x0000_s1026" style="position:absolute;left:0;text-align:left;margin-left:0;margin-top:.5pt;width:449.15pt;height:42.25pt;z-index:251660288;mso-position-horizontal:left;mso-position-horizontal-relative:margin;mso-width-relative:margin" coordsize="70086,5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">
                <v:group id="Grupo 424" o:spid="_x0000_s1027" style="position:absolute;left:5949;top:984;width:64137;height:4002" coordorigin=",102" coordsize="64136,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rect id="Rectángulo 425" o:spid="_x0000_s1028" style="position:absolute;top:102;width:6096;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" fillcolor="red" strokecolor="red" strokeweight="1pt">
                    <v:textbox>
                      <w:txbxContent>
                        <w:p w14:paraId="53F634D8" w14:textId="77777777" w:rsidR="006E75C2" w:rsidRPr="000F4937" w:rsidRDefault="006E75C2" w:rsidP="006E75C2">
                          <w:pPr>
                            <w:jc w:val="both"/>
                            <w:rPr>
                              <w:rFonts w:ascii="Calibri" w:hAnsi="Calibri"/>
                              <w:b/>
                              <w:color w:val="FFFFFF"/>
                            </w:rPr>
                          </w:pPr>
                          <w:r w:rsidRPr="000F4937">
                            <w:rPr>
                              <w:rFonts w:ascii="Calibri" w:hAnsi="Calibri"/>
                              <w:b/>
                              <w:color w:val="FFFFFF"/>
                            </w:rPr>
                            <w:t>PERÚ</w:t>
                          </w:r>
                        </w:p>
                      </w:txbxContent>
                    </v:textbox>
                  </v:rect>
                  <v:rect id="Rectángulo 426" o:spid="_x0000_s1029" style="position:absolute;left:32428;top:192;width:15676;height:3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" fillcolor="#595959" strokecolor="#595959" strokeweight="1pt">
                    <v:textbox>
                      <w:txbxContent>
                        <w:p w14:paraId="2E240D64" w14:textId="77777777" w:rsidR="006E75C2" w:rsidRPr="000F4937" w:rsidRDefault="006E75C2" w:rsidP="006E75C2">
                          <w:pPr>
                            <w:jc w:val="center"/>
                            <w:rPr>
                              <w:rFonts w:ascii="Calibri" w:hAnsi="Calibri"/>
                              <w:sz w:val="20"/>
                            </w:rPr>
                          </w:pPr>
                          <w:r w:rsidRPr="003B013F">
                            <w:rPr>
                              <w:rFonts w:ascii="Calibri" w:hAnsi="Calibri"/>
                              <w:sz w:val="16"/>
                              <w:szCs w:val="16"/>
                            </w:rPr>
                            <w:t>Unidad de Gestión Educativa Local El</w:t>
                          </w:r>
                          <w:r>
                            <w:rPr>
                              <w:rFonts w:ascii="Calibri" w:hAnsi="Calibri"/>
                              <w:sz w:val="20"/>
                            </w:rPr>
                            <w:t xml:space="preserve"> Collao</w:t>
                          </w:r>
                        </w:p>
                      </w:txbxContent>
                    </v:textbox>
                  </v:rect>
                  <v:rect id="Rectángulo 427" o:spid="_x0000_s1030" style="position:absolute;left:18494;top:192;width:13319;height: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" fillcolor="#3b3838" strokecolor="#262626" strokeweight="1pt">
                    <v:textbox>
                      <w:txbxContent>
                        <w:p w14:paraId="1C2F6C18" w14:textId="77777777" w:rsidR="006E75C2" w:rsidRPr="000F4937" w:rsidRDefault="006E75C2" w:rsidP="006E75C2">
                          <w:pPr>
                            <w:jc w:val="center"/>
                            <w:rPr>
                              <w:rFonts w:ascii="Calibri" w:hAnsi="Calibri"/>
                              <w:sz w:val="20"/>
                            </w:rPr>
                          </w:pPr>
                          <w:r w:rsidRPr="000F4937">
                            <w:rPr>
                              <w:rFonts w:ascii="Calibri" w:hAnsi="Calibri"/>
                              <w:sz w:val="18"/>
                              <w:szCs w:val="18"/>
                            </w:rPr>
                            <w:t>Dirección Regional de Educación de</w:t>
                          </w:r>
                          <w:r w:rsidRPr="000F4937">
                            <w:rPr>
                              <w:rFonts w:ascii="Calibri" w:hAnsi="Calibri"/>
                              <w:sz w:val="20"/>
                            </w:rPr>
                            <w:t xml:space="preserve"> Puno </w:t>
                          </w:r>
                        </w:p>
                      </w:txbxContent>
                    </v:textbox>
                  </v:rect>
                  <v:rect id="Rectángulo 428" o:spid="_x0000_s1031" style="position:absolute;left:6369;top:102;width:1159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" fillcolor="#0d0d0d" strokecolor="#0d0d0d" strokeweight="1pt">
                    <v:textbox>
                      <w:txbxContent>
                        <w:p w14:paraId="17224B18" w14:textId="77777777" w:rsidR="006E75C2" w:rsidRPr="000F4937" w:rsidRDefault="006E75C2" w:rsidP="006E75C2">
                          <w:pPr>
                            <w:jc w:val="center"/>
                            <w:rPr>
                              <w:rFonts w:ascii="Calibri" w:hAnsi="Calibri"/>
                              <w:sz w:val="20"/>
                            </w:rPr>
                          </w:pPr>
                          <w:r w:rsidRPr="000F4937">
                            <w:rPr>
                              <w:rFonts w:ascii="Calibri" w:hAnsi="Calibri"/>
                              <w:sz w:val="20"/>
                            </w:rPr>
                            <w:t>Ministerio de Educación</w:t>
                          </w:r>
                        </w:p>
                      </w:txbxContent>
                    </v:textbox>
                  </v:rect>
                  <v:rect id="Rectángulo 429" o:spid="_x0000_s1032" style="position:absolute;left:48702;top:192;width:15434;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" fillcolor="#d0cece" strokecolor="#d0cece" strokeweight="1pt">
                    <v:textbox>
                      <w:txbxContent>
                        <w:p w14:paraId="4A8B5ABC" w14:textId="77777777" w:rsidR="006E75C2" w:rsidRPr="003B013F" w:rsidRDefault="006E75C2" w:rsidP="006E75C2">
                          <w:pPr>
                            <w:jc w:val="center"/>
                            <w:rPr>
                              <w:rFonts w:ascii="Calibri" w:hAnsi="Calibri"/>
                              <w:b/>
                              <w:color w:val="000000"/>
                              <w:sz w:val="16"/>
                              <w:szCs w:val="16"/>
                            </w:rPr>
                          </w:pPr>
                          <w:r w:rsidRPr="003B013F">
                            <w:rPr>
                              <w:rFonts w:ascii="Calibri" w:hAnsi="Calibri"/>
                              <w:b/>
                              <w:color w:val="000000"/>
                              <w:sz w:val="16"/>
                              <w:szCs w:val="16"/>
                            </w:rPr>
                            <w:t xml:space="preserve">Institución Educativa Primaria </w:t>
                          </w:r>
                          <w:proofErr w:type="spellStart"/>
                          <w:r w:rsidRPr="003B013F">
                            <w:rPr>
                              <w:rFonts w:ascii="Calibri" w:hAnsi="Calibri"/>
                              <w:b/>
                              <w:color w:val="000000"/>
                              <w:sz w:val="16"/>
                              <w:szCs w:val="16"/>
                            </w:rPr>
                            <w:t>Nº</w:t>
                          </w:r>
                          <w:proofErr w:type="spellEnd"/>
                          <w:r w:rsidRPr="003B013F">
                            <w:rPr>
                              <w:rFonts w:ascii="Calibri" w:hAnsi="Calibri"/>
                              <w:b/>
                              <w:color w:val="000000"/>
                              <w:sz w:val="16"/>
                              <w:szCs w:val="16"/>
                            </w:rPr>
                            <w:t xml:space="preserve"> 703</w:t>
                          </w:r>
                          <w:r>
                            <w:rPr>
                              <w:rFonts w:ascii="Calibri" w:hAnsi="Calibri"/>
                              <w:b/>
                              <w:color w:val="000000"/>
                              <w:sz w:val="16"/>
                              <w:szCs w:val="16"/>
                            </w:rPr>
                            <w:t>19</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30" o:spid="_x0000_s1033" type="#_x0000_t75" alt="Resultado de imagen para escudo nacional peru png" style="position:absolute;width:5619;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">
                  <v:imagedata r:id="rId7" o:title="Resultado de imagen para escudo nacional peru png"/>
                </v:shape>
                <w10:wrap anchorx="margin"/>
              </v:group>
            </w:pict>
          </mc:Fallback>
        </mc:AlternateContent>
      </w:r>
    </w:p>
    <w:p w14:paraId="4890AA92" w14:textId="77777777" w:rsidR="006E75C2" w:rsidRDefault="006E75C2" w:rsidP="006E75C2">
      <w:pPr>
        <w:pStyle w:val="Ttulo1"/>
        <w:shd w:val="clear" w:color="auto" w:fill="FFFFFF"/>
        <w:spacing w:before="0" w:after="240"/>
        <w:jc w:val="center"/>
        <w:textAlignment w:val="baseline"/>
        <w:rPr>
          <w:rFonts w:ascii="Arial" w:hAnsi="Arial" w:cs="Arial"/>
          <w:color w:val="1F1F1F"/>
          <w:spacing w:val="-14"/>
          <w:sz w:val="24"/>
          <w:szCs w:val="24"/>
        </w:rPr>
      </w:pPr>
    </w:p>
    <w:p w14:paraId="251D324E" w14:textId="77777777" w:rsidR="0048383D" w:rsidRPr="00946D8A" w:rsidRDefault="0048383D" w:rsidP="0048383D">
      <w:pPr>
        <w:spacing w:after="264" w:line="264" w:lineRule="auto"/>
        <w:ind w:left="1266" w:hanging="716"/>
        <w:jc w:val="center"/>
        <w:rPr>
          <w:lang w:val="es-PE"/>
        </w:rPr>
      </w:pPr>
      <w:r w:rsidRPr="00946D8A">
        <w:rPr>
          <w:b/>
          <w:sz w:val="20"/>
          <w:lang w:val="es-PE"/>
        </w:rPr>
        <w:t>“AÑO</w:t>
      </w:r>
      <w:r>
        <w:rPr>
          <w:b/>
          <w:sz w:val="20"/>
          <w:lang w:val="es-PE"/>
        </w:rPr>
        <w:t xml:space="preserve"> DE LA RECUPERACION Y CONSOLIDACION DE LA ECONOMIA PERUANA</w:t>
      </w:r>
      <w:r w:rsidRPr="00946D8A">
        <w:rPr>
          <w:b/>
          <w:sz w:val="20"/>
          <w:lang w:val="es-PE"/>
        </w:rPr>
        <w:t>”</w:t>
      </w:r>
      <w:r w:rsidRPr="00946D8A">
        <w:rPr>
          <w:rFonts w:ascii="Cambria" w:eastAsia="Cambria" w:hAnsi="Cambria" w:cs="Cambria"/>
          <w:b/>
          <w:lang w:val="es-PE"/>
        </w:rPr>
        <w:t xml:space="preserve"> </w:t>
      </w:r>
    </w:p>
    <w:p w14:paraId="1EDDC958" w14:textId="307F4ADA" w:rsidR="006E75C2" w:rsidRPr="00CE5EE7" w:rsidRDefault="006E75C2" w:rsidP="006E75C2">
      <w:pPr>
        <w:spacing w:line="360" w:lineRule="auto"/>
        <w:jc w:val="right"/>
        <w:rPr>
          <w:rFonts w:ascii="Arial" w:hAnsi="Arial" w:cs="Arial"/>
        </w:rPr>
      </w:pP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r>
      <w:proofErr w:type="spellStart"/>
      <w:r w:rsidRPr="00CE5EE7">
        <w:rPr>
          <w:rFonts w:ascii="Arial" w:hAnsi="Arial" w:cs="Arial"/>
        </w:rPr>
        <w:t>Mañazo</w:t>
      </w:r>
      <w:proofErr w:type="spellEnd"/>
      <w:r w:rsidRPr="00CE5EE7">
        <w:rPr>
          <w:rFonts w:ascii="Arial" w:hAnsi="Arial" w:cs="Arial"/>
        </w:rPr>
        <w:t xml:space="preserve">, </w:t>
      </w:r>
      <w:r w:rsidR="0048383D">
        <w:rPr>
          <w:rFonts w:ascii="Arial" w:hAnsi="Arial" w:cs="Arial"/>
        </w:rPr>
        <w:t>07</w:t>
      </w:r>
      <w:r w:rsidRPr="00CE5EE7">
        <w:rPr>
          <w:rFonts w:ascii="Arial" w:hAnsi="Arial" w:cs="Arial"/>
        </w:rPr>
        <w:t xml:space="preserve"> de </w:t>
      </w:r>
      <w:r w:rsidR="0048383D">
        <w:rPr>
          <w:rFonts w:ascii="Arial" w:hAnsi="Arial" w:cs="Arial"/>
        </w:rPr>
        <w:t>enero</w:t>
      </w:r>
      <w:r w:rsidRPr="00CE5EE7">
        <w:rPr>
          <w:rFonts w:ascii="Arial" w:hAnsi="Arial" w:cs="Arial"/>
        </w:rPr>
        <w:t xml:space="preserve"> del 202</w:t>
      </w:r>
      <w:r w:rsidR="0048383D">
        <w:rPr>
          <w:rFonts w:ascii="Arial" w:hAnsi="Arial" w:cs="Arial"/>
        </w:rPr>
        <w:t>5</w:t>
      </w:r>
      <w:r w:rsidRPr="00CE5EE7">
        <w:rPr>
          <w:rFonts w:ascii="Arial" w:hAnsi="Arial" w:cs="Arial"/>
        </w:rPr>
        <w:t>.</w:t>
      </w:r>
    </w:p>
    <w:p w14:paraId="3D81EA3E" w14:textId="77777777" w:rsidR="006E75C2" w:rsidRPr="00CE5EE7" w:rsidRDefault="006E75C2" w:rsidP="006E75C2">
      <w:pPr>
        <w:spacing w:line="360" w:lineRule="auto"/>
        <w:rPr>
          <w:rFonts w:ascii="Arial" w:hAnsi="Arial" w:cs="Arial"/>
        </w:rPr>
      </w:pPr>
    </w:p>
    <w:p w14:paraId="3C042BFC" w14:textId="7FA0B92C" w:rsidR="006E75C2" w:rsidRPr="00CE5EE7" w:rsidRDefault="006E75C2" w:rsidP="006E75C2">
      <w:pPr>
        <w:spacing w:line="360" w:lineRule="auto"/>
        <w:rPr>
          <w:rFonts w:ascii="Arial" w:hAnsi="Arial" w:cs="Arial"/>
          <w:b/>
          <w:u w:val="single"/>
        </w:rPr>
      </w:pPr>
      <w:r w:rsidRPr="00CE5EE7">
        <w:rPr>
          <w:rFonts w:ascii="Arial" w:hAnsi="Arial" w:cs="Arial"/>
          <w:b/>
          <w:u w:val="single"/>
        </w:rPr>
        <w:t xml:space="preserve">OFICIO </w:t>
      </w:r>
      <w:proofErr w:type="spellStart"/>
      <w:r w:rsidRPr="00CE5EE7">
        <w:rPr>
          <w:rFonts w:ascii="Arial" w:hAnsi="Arial" w:cs="Arial"/>
          <w:b/>
          <w:u w:val="single"/>
        </w:rPr>
        <w:t>N°</w:t>
      </w:r>
      <w:proofErr w:type="spellEnd"/>
      <w:r w:rsidRPr="00CE5EE7">
        <w:rPr>
          <w:rFonts w:ascii="Arial" w:hAnsi="Arial" w:cs="Arial"/>
          <w:b/>
          <w:u w:val="single"/>
        </w:rPr>
        <w:t xml:space="preserve"> 0</w:t>
      </w:r>
      <w:r w:rsidR="0048383D">
        <w:rPr>
          <w:rFonts w:ascii="Arial" w:hAnsi="Arial" w:cs="Arial"/>
          <w:b/>
          <w:u w:val="single"/>
        </w:rPr>
        <w:t>01</w:t>
      </w:r>
      <w:r w:rsidRPr="00CE5EE7">
        <w:rPr>
          <w:rFonts w:ascii="Arial" w:hAnsi="Arial" w:cs="Arial"/>
          <w:b/>
          <w:u w:val="single"/>
        </w:rPr>
        <w:t>-202</w:t>
      </w:r>
      <w:r w:rsidR="0048383D">
        <w:rPr>
          <w:rFonts w:ascii="Arial" w:hAnsi="Arial" w:cs="Arial"/>
          <w:b/>
          <w:u w:val="single"/>
        </w:rPr>
        <w:t>5</w:t>
      </w:r>
      <w:r w:rsidRPr="00CE5EE7">
        <w:rPr>
          <w:rFonts w:ascii="Arial" w:hAnsi="Arial" w:cs="Arial"/>
          <w:b/>
          <w:u w:val="single"/>
        </w:rPr>
        <w:t xml:space="preserve">-DREP-UGELEC-IE. </w:t>
      </w:r>
      <w:proofErr w:type="spellStart"/>
      <w:r w:rsidRPr="00CE5EE7">
        <w:rPr>
          <w:rFonts w:ascii="Arial" w:hAnsi="Arial" w:cs="Arial"/>
          <w:b/>
          <w:u w:val="single"/>
        </w:rPr>
        <w:t>N°</w:t>
      </w:r>
      <w:proofErr w:type="spellEnd"/>
      <w:r w:rsidRPr="00CE5EE7">
        <w:rPr>
          <w:rFonts w:ascii="Arial" w:hAnsi="Arial" w:cs="Arial"/>
          <w:b/>
          <w:u w:val="single"/>
        </w:rPr>
        <w:t xml:space="preserve"> 70319–MAÑAZO/I.</w:t>
      </w:r>
    </w:p>
    <w:p w14:paraId="071825C3" w14:textId="77777777" w:rsidR="006E75C2" w:rsidRPr="00CE5EE7" w:rsidRDefault="006E75C2" w:rsidP="006E75C2">
      <w:pPr>
        <w:spacing w:line="360" w:lineRule="auto"/>
        <w:rPr>
          <w:rFonts w:ascii="Arial" w:hAnsi="Arial" w:cs="Arial"/>
          <w:b/>
          <w:u w:val="single"/>
        </w:rPr>
      </w:pPr>
    </w:p>
    <w:p w14:paraId="446D5AB1" w14:textId="77777777" w:rsidR="006E75C2" w:rsidRPr="00CE5EE7" w:rsidRDefault="006E75C2" w:rsidP="006E75C2">
      <w:pPr>
        <w:spacing w:line="360" w:lineRule="auto"/>
        <w:rPr>
          <w:rFonts w:ascii="Arial" w:hAnsi="Arial" w:cs="Arial"/>
          <w:color w:val="FF0000"/>
        </w:rPr>
      </w:pPr>
      <w:r w:rsidRPr="00CE5EE7">
        <w:rPr>
          <w:rFonts w:ascii="Arial" w:hAnsi="Arial" w:cs="Arial"/>
        </w:rPr>
        <w:t>SEÑORA</w:t>
      </w:r>
      <w:r w:rsidRPr="00CE5EE7">
        <w:rPr>
          <w:rFonts w:ascii="Arial" w:hAnsi="Arial" w:cs="Arial"/>
        </w:rPr>
        <w:tab/>
      </w:r>
      <w:r w:rsidRPr="00CE5EE7">
        <w:rPr>
          <w:rFonts w:ascii="Arial" w:hAnsi="Arial" w:cs="Arial"/>
        </w:rPr>
        <w:tab/>
        <w:t xml:space="preserve">: </w:t>
      </w:r>
      <w:proofErr w:type="spellStart"/>
      <w:r w:rsidRPr="00CE5EE7">
        <w:rPr>
          <w:rFonts w:ascii="Arial" w:hAnsi="Arial" w:cs="Arial"/>
        </w:rPr>
        <w:t>Dr</w:t>
      </w:r>
      <w:proofErr w:type="spellEnd"/>
      <w:r w:rsidRPr="00CE5EE7">
        <w:rPr>
          <w:rFonts w:ascii="Arial" w:hAnsi="Arial" w:cs="Arial"/>
        </w:rPr>
        <w:t xml:space="preserve"> Norka B. CCORI TORO</w:t>
      </w:r>
    </w:p>
    <w:p w14:paraId="323D22A0" w14:textId="77777777" w:rsidR="006E75C2" w:rsidRPr="00CE5EE7" w:rsidRDefault="006E75C2" w:rsidP="006E75C2">
      <w:pPr>
        <w:spacing w:line="360" w:lineRule="auto"/>
        <w:rPr>
          <w:rFonts w:ascii="Arial" w:hAnsi="Arial" w:cs="Arial"/>
        </w:rPr>
      </w:pPr>
      <w:r w:rsidRPr="00CE5EE7">
        <w:rPr>
          <w:rFonts w:ascii="Arial" w:hAnsi="Arial" w:cs="Arial"/>
        </w:rPr>
        <w:tab/>
      </w:r>
      <w:r w:rsidRPr="00CE5EE7">
        <w:rPr>
          <w:rFonts w:ascii="Arial" w:hAnsi="Arial" w:cs="Arial"/>
        </w:rPr>
        <w:tab/>
      </w:r>
      <w:r w:rsidRPr="00CE5EE7">
        <w:rPr>
          <w:rFonts w:ascii="Arial" w:hAnsi="Arial" w:cs="Arial"/>
        </w:rPr>
        <w:tab/>
        <w:t xml:space="preserve"> DIRECTORA DE LA UGEL EL COLLAO-ILAVE.</w:t>
      </w:r>
    </w:p>
    <w:p w14:paraId="6E66244C" w14:textId="77777777" w:rsidR="006E75C2" w:rsidRPr="00CE5EE7" w:rsidRDefault="006E75C2" w:rsidP="006E75C2">
      <w:pPr>
        <w:spacing w:line="360" w:lineRule="auto"/>
        <w:rPr>
          <w:rFonts w:ascii="Arial" w:hAnsi="Arial" w:cs="Arial"/>
        </w:rPr>
      </w:pPr>
    </w:p>
    <w:p w14:paraId="5F8B5F15" w14:textId="77777777" w:rsidR="006E75C2" w:rsidRPr="00CE5EE7" w:rsidRDefault="006E75C2" w:rsidP="006E75C2">
      <w:pPr>
        <w:spacing w:line="360" w:lineRule="auto"/>
        <w:rPr>
          <w:rFonts w:ascii="Arial" w:hAnsi="Arial" w:cs="Arial"/>
          <w:b/>
          <w:u w:val="single"/>
        </w:rPr>
      </w:pPr>
      <w:r w:rsidRPr="00CE5EE7">
        <w:rPr>
          <w:rFonts w:ascii="Arial" w:hAnsi="Arial" w:cs="Arial"/>
        </w:rPr>
        <w:tab/>
      </w:r>
      <w:r w:rsidRPr="00CE5EE7">
        <w:rPr>
          <w:rFonts w:ascii="Arial" w:hAnsi="Arial" w:cs="Arial"/>
        </w:rPr>
        <w:tab/>
      </w:r>
      <w:r w:rsidRPr="00CE5EE7">
        <w:rPr>
          <w:rFonts w:ascii="Arial" w:hAnsi="Arial" w:cs="Arial"/>
        </w:rPr>
        <w:tab/>
      </w:r>
      <w:proofErr w:type="gramStart"/>
      <w:r w:rsidRPr="00CE5EE7">
        <w:rPr>
          <w:rFonts w:ascii="Arial" w:hAnsi="Arial" w:cs="Arial"/>
          <w:b/>
          <w:u w:val="single"/>
        </w:rPr>
        <w:t>PRESENTE.-</w:t>
      </w:r>
      <w:proofErr w:type="gramEnd"/>
    </w:p>
    <w:p w14:paraId="00CBA2FE" w14:textId="77777777" w:rsidR="006E75C2" w:rsidRPr="00CE5EE7" w:rsidRDefault="006E75C2" w:rsidP="006E75C2">
      <w:pPr>
        <w:spacing w:line="360" w:lineRule="auto"/>
        <w:rPr>
          <w:rFonts w:ascii="Arial" w:hAnsi="Arial" w:cs="Arial"/>
          <w:b/>
          <w:u w:val="single"/>
        </w:rPr>
      </w:pPr>
    </w:p>
    <w:p w14:paraId="429245A5" w14:textId="77777777" w:rsidR="0048383D" w:rsidRDefault="006E75C2" w:rsidP="006E75C2">
      <w:pPr>
        <w:spacing w:line="360" w:lineRule="auto"/>
        <w:ind w:left="2127" w:hanging="2127"/>
        <w:rPr>
          <w:rFonts w:ascii="Arial" w:hAnsi="Arial" w:cs="Arial"/>
        </w:rPr>
      </w:pPr>
      <w:r w:rsidRPr="00CE5EE7">
        <w:rPr>
          <w:rFonts w:ascii="Arial" w:hAnsi="Arial" w:cs="Arial"/>
        </w:rPr>
        <w:t>ASUNTO</w:t>
      </w:r>
      <w:r w:rsidRPr="00CE5EE7">
        <w:rPr>
          <w:rFonts w:ascii="Arial" w:hAnsi="Arial" w:cs="Arial"/>
        </w:rPr>
        <w:tab/>
        <w:t xml:space="preserve">: </w:t>
      </w:r>
      <w:r w:rsidR="0048383D">
        <w:rPr>
          <w:rFonts w:ascii="Arial" w:hAnsi="Arial" w:cs="Arial"/>
        </w:rPr>
        <w:t>ROL DE VACACIONES</w:t>
      </w:r>
    </w:p>
    <w:p w14:paraId="1F388F24" w14:textId="2430F732" w:rsidR="006E75C2" w:rsidRPr="00CE5EE7" w:rsidRDefault="0048383D" w:rsidP="0048383D">
      <w:pPr>
        <w:spacing w:line="360" w:lineRule="auto"/>
        <w:ind w:left="2127"/>
        <w:rPr>
          <w:rFonts w:ascii="Arial" w:hAnsi="Arial" w:cs="Arial"/>
        </w:rPr>
      </w:pPr>
      <w:r>
        <w:rPr>
          <w:rFonts w:ascii="Arial" w:hAnsi="Arial" w:cs="Arial"/>
        </w:rPr>
        <w:t xml:space="preserve"> RESOLUCION DE VACACIONES DEL PERSONAL ADMINISTRATIVO</w:t>
      </w:r>
      <w:r w:rsidR="006E75C2" w:rsidRPr="00CE5EE7">
        <w:rPr>
          <w:rFonts w:ascii="Arial" w:hAnsi="Arial" w:cs="Arial"/>
        </w:rPr>
        <w:t>.</w:t>
      </w:r>
    </w:p>
    <w:p w14:paraId="57D819A4" w14:textId="77777777" w:rsidR="006E75C2" w:rsidRPr="00CE5EE7" w:rsidRDefault="006E75C2" w:rsidP="006E75C2">
      <w:pPr>
        <w:spacing w:line="360" w:lineRule="auto"/>
        <w:ind w:left="1416" w:firstLine="708"/>
        <w:rPr>
          <w:rFonts w:ascii="Arial" w:hAnsi="Arial" w:cs="Arial"/>
        </w:rPr>
      </w:pPr>
      <w:r w:rsidRPr="00CE5EE7">
        <w:rPr>
          <w:rFonts w:ascii="Arial" w:hAnsi="Arial" w:cs="Arial"/>
        </w:rPr>
        <w:t>---------------------------------------------------------------</w:t>
      </w:r>
    </w:p>
    <w:p w14:paraId="185C8B73" w14:textId="3B9870F4" w:rsidR="006E75C2" w:rsidRPr="004956C7" w:rsidRDefault="006E75C2" w:rsidP="006E75C2">
      <w:pPr>
        <w:spacing w:line="360" w:lineRule="auto"/>
        <w:ind w:firstLine="2124"/>
        <w:jc w:val="both"/>
        <w:rPr>
          <w:rFonts w:asciiTheme="minorHAnsi" w:hAnsiTheme="minorHAnsi" w:cstheme="minorHAnsi"/>
          <w:color w:val="000000"/>
        </w:rPr>
      </w:pPr>
      <w:proofErr w:type="gramStart"/>
      <w:r w:rsidRPr="004956C7">
        <w:rPr>
          <w:rFonts w:asciiTheme="minorHAnsi" w:hAnsiTheme="minorHAnsi" w:cstheme="minorHAnsi"/>
        </w:rPr>
        <w:t>Tengo  el</w:t>
      </w:r>
      <w:proofErr w:type="gramEnd"/>
      <w:r w:rsidRPr="004956C7">
        <w:rPr>
          <w:rFonts w:asciiTheme="minorHAnsi" w:hAnsiTheme="minorHAnsi" w:cstheme="minorHAnsi"/>
        </w:rPr>
        <w:t xml:space="preserve"> grato honor de dirigirme a usted, para saludarla muy cordialmente y como Directora encargada de la institución educativa N°70319 de </w:t>
      </w:r>
      <w:proofErr w:type="spellStart"/>
      <w:r w:rsidRPr="004956C7">
        <w:rPr>
          <w:rFonts w:asciiTheme="minorHAnsi" w:hAnsiTheme="minorHAnsi" w:cstheme="minorHAnsi"/>
        </w:rPr>
        <w:t>Mañazo</w:t>
      </w:r>
      <w:proofErr w:type="spellEnd"/>
      <w:r w:rsidRPr="004956C7">
        <w:rPr>
          <w:rFonts w:asciiTheme="minorHAnsi" w:hAnsiTheme="minorHAnsi" w:cstheme="minorHAnsi"/>
        </w:rPr>
        <w:t xml:space="preserve"> ,</w:t>
      </w:r>
      <w:r w:rsidRPr="004956C7">
        <w:rPr>
          <w:rStyle w:val="a"/>
          <w:rFonts w:asciiTheme="minorHAnsi" w:hAnsiTheme="minorHAnsi" w:cstheme="minorHAnsi"/>
          <w:color w:val="000000"/>
          <w:bdr w:val="none" w:sz="0" w:space="0" w:color="auto" w:frame="1"/>
        </w:rPr>
        <w:t xml:space="preserve"> y estando en ejercicio de funciones efectivas; </w:t>
      </w:r>
      <w:r w:rsidR="0048383D">
        <w:rPr>
          <w:rStyle w:val="a"/>
          <w:rFonts w:asciiTheme="minorHAnsi" w:hAnsiTheme="minorHAnsi" w:cstheme="minorHAnsi"/>
          <w:color w:val="000000"/>
          <w:bdr w:val="none" w:sz="0" w:space="0" w:color="auto" w:frame="1"/>
        </w:rPr>
        <w:t xml:space="preserve">cumplo en dar a conocer  el ROL DE VACACIONES Y RESOLUCION DE VACACIONES DEL PERSONAL ADMINISTRATIVO  </w:t>
      </w:r>
      <w:r w:rsidRPr="004956C7">
        <w:rPr>
          <w:rStyle w:val="a"/>
          <w:rFonts w:asciiTheme="minorHAnsi" w:hAnsiTheme="minorHAnsi" w:cstheme="minorHAnsi"/>
          <w:color w:val="000000"/>
          <w:bdr w:val="none" w:sz="0" w:space="0" w:color="auto" w:frame="1"/>
        </w:rPr>
        <w:t>del año 2025</w:t>
      </w:r>
      <w:r w:rsidRPr="004956C7">
        <w:rPr>
          <w:rFonts w:asciiTheme="minorHAnsi" w:hAnsiTheme="minorHAnsi" w:cstheme="minorHAnsi"/>
        </w:rPr>
        <w:t xml:space="preserve"> lo que se remite  su despacho para los procedimientos correspondiente</w:t>
      </w:r>
      <w:r>
        <w:rPr>
          <w:rFonts w:asciiTheme="minorHAnsi" w:hAnsiTheme="minorHAnsi" w:cstheme="minorHAnsi"/>
        </w:rPr>
        <w:t>.</w:t>
      </w:r>
      <w:r w:rsidRPr="004956C7">
        <w:rPr>
          <w:rStyle w:val="a"/>
          <w:rFonts w:asciiTheme="minorHAnsi" w:hAnsiTheme="minorHAnsi" w:cstheme="minorHAnsi"/>
          <w:color w:val="000000"/>
          <w:bdr w:val="none" w:sz="0" w:space="0" w:color="auto" w:frame="1"/>
        </w:rPr>
        <w:t> </w:t>
      </w:r>
    </w:p>
    <w:p w14:paraId="315E74EC" w14:textId="77777777" w:rsidR="006E75C2" w:rsidRPr="004956C7" w:rsidRDefault="006E75C2" w:rsidP="006E75C2">
      <w:pPr>
        <w:pStyle w:val="Prrafodelista"/>
        <w:spacing w:line="360" w:lineRule="auto"/>
        <w:jc w:val="both"/>
        <w:rPr>
          <w:rFonts w:asciiTheme="minorHAnsi" w:hAnsiTheme="minorHAnsi" w:cstheme="minorHAnsi"/>
        </w:rPr>
      </w:pPr>
    </w:p>
    <w:p w14:paraId="0FB859C7" w14:textId="77777777" w:rsidR="006E75C2" w:rsidRPr="004956C7" w:rsidRDefault="006E75C2" w:rsidP="006E75C2">
      <w:pPr>
        <w:spacing w:line="360" w:lineRule="auto"/>
        <w:ind w:firstLine="2124"/>
        <w:jc w:val="both"/>
        <w:rPr>
          <w:rFonts w:asciiTheme="minorHAnsi" w:hAnsiTheme="minorHAnsi" w:cstheme="minorHAnsi"/>
        </w:rPr>
      </w:pPr>
      <w:r w:rsidRPr="004956C7">
        <w:rPr>
          <w:rFonts w:asciiTheme="minorHAnsi" w:hAnsiTheme="minorHAnsi" w:cstheme="minorHAnsi"/>
        </w:rPr>
        <w:t>Sin otro particular, le hago llegar mis más distinguidas consideraciones.</w:t>
      </w:r>
    </w:p>
    <w:p w14:paraId="2E58EB2E" w14:textId="77777777" w:rsidR="006E75C2" w:rsidRPr="004956C7" w:rsidRDefault="006E75C2" w:rsidP="006E75C2">
      <w:pPr>
        <w:spacing w:line="360" w:lineRule="auto"/>
        <w:jc w:val="both"/>
        <w:rPr>
          <w:rFonts w:asciiTheme="minorHAnsi" w:hAnsiTheme="minorHAnsi" w:cstheme="minorHAnsi"/>
          <w:sz w:val="20"/>
          <w:szCs w:val="20"/>
        </w:rPr>
      </w:pPr>
    </w:p>
    <w:p w14:paraId="24430CEB" w14:textId="77777777" w:rsidR="006E75C2" w:rsidRPr="004956C7" w:rsidRDefault="006E75C2" w:rsidP="006E75C2">
      <w:pPr>
        <w:spacing w:line="360" w:lineRule="auto"/>
        <w:ind w:left="4956" w:firstLine="708"/>
        <w:jc w:val="both"/>
        <w:rPr>
          <w:rFonts w:asciiTheme="minorHAnsi" w:hAnsiTheme="minorHAnsi" w:cstheme="minorHAnsi"/>
        </w:rPr>
      </w:pPr>
      <w:r w:rsidRPr="004956C7">
        <w:rPr>
          <w:rFonts w:asciiTheme="minorHAnsi" w:hAnsiTheme="minorHAnsi" w:cstheme="minorHAnsi"/>
        </w:rPr>
        <w:t>Atentamente.</w:t>
      </w:r>
    </w:p>
    <w:p w14:paraId="3B53589B" w14:textId="77777777" w:rsidR="006E75C2" w:rsidRDefault="006E75C2" w:rsidP="006E75C2">
      <w:pPr>
        <w:jc w:val="center"/>
        <w:rPr>
          <w:rFonts w:ascii="Comic Sans MS" w:hAnsi="Comic Sans MS" w:cs="Calibri"/>
          <w:sz w:val="20"/>
          <w:szCs w:val="20"/>
        </w:rPr>
      </w:pPr>
    </w:p>
    <w:p w14:paraId="077B05DB" w14:textId="77777777" w:rsidR="006E75C2" w:rsidRDefault="006E75C2" w:rsidP="006E75C2">
      <w:r>
        <w:rPr>
          <w:rFonts w:asciiTheme="majorHAnsi" w:hAnsiTheme="majorHAnsi"/>
          <w:noProof/>
          <w:sz w:val="20"/>
          <w:szCs w:val="20"/>
          <w:lang w:val="es-PE" w:eastAsia="es-PE"/>
        </w:rPr>
        <w:drawing>
          <wp:anchor distT="0" distB="0" distL="114300" distR="114300" simplePos="0" relativeHeight="251661312" behindDoc="0" locked="0" layoutInCell="1" allowOverlap="1" wp14:anchorId="15A50AFC" wp14:editId="77A328FB">
            <wp:simplePos x="0" y="0"/>
            <wp:positionH relativeFrom="column">
              <wp:posOffset>1266093</wp:posOffset>
            </wp:positionH>
            <wp:positionV relativeFrom="paragraph">
              <wp:posOffset>-259227</wp:posOffset>
            </wp:positionV>
            <wp:extent cx="2855595" cy="1189990"/>
            <wp:effectExtent l="0" t="0" r="190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1189990"/>
                    </a:xfrm>
                    <a:prstGeom prst="rect">
                      <a:avLst/>
                    </a:prstGeom>
                    <a:noFill/>
                    <a:ln>
                      <a:noFill/>
                    </a:ln>
                  </pic:spPr>
                </pic:pic>
              </a:graphicData>
            </a:graphic>
            <wp14:sizeRelV relativeFrom="margin">
              <wp14:pctHeight>0</wp14:pctHeight>
            </wp14:sizeRelV>
          </wp:anchor>
        </w:drawing>
      </w:r>
    </w:p>
    <w:p w14:paraId="159C6A58" w14:textId="77777777" w:rsidR="006E75C2" w:rsidRDefault="006E75C2" w:rsidP="006E75C2"/>
    <w:p w14:paraId="2CA865E5" w14:textId="77777777" w:rsidR="006E75C2" w:rsidRDefault="006E75C2" w:rsidP="006E75C2"/>
    <w:p w14:paraId="5359D74F" w14:textId="77777777" w:rsidR="006E75C2" w:rsidRDefault="006E75C2" w:rsidP="006E75C2"/>
    <w:p w14:paraId="3A4F1AE9" w14:textId="77777777" w:rsidR="006E75C2" w:rsidRDefault="006E75C2" w:rsidP="005D46AD">
      <w:pPr>
        <w:pStyle w:val="Sinespaciado"/>
        <w:rPr>
          <w:rFonts w:ascii="Edwardian Script ITC" w:hAnsi="Edwardian Script ITC"/>
          <w:sz w:val="44"/>
          <w:szCs w:val="44"/>
          <w:lang w:val="es-PE"/>
        </w:rPr>
      </w:pPr>
    </w:p>
    <w:p w14:paraId="25553670" w14:textId="77777777" w:rsidR="006E75C2" w:rsidRDefault="006E75C2" w:rsidP="005D46AD">
      <w:pPr>
        <w:pStyle w:val="Sinespaciado"/>
        <w:rPr>
          <w:rFonts w:ascii="Edwardian Script ITC" w:hAnsi="Edwardian Script ITC"/>
          <w:sz w:val="44"/>
          <w:szCs w:val="44"/>
          <w:lang w:val="es-PE"/>
        </w:rPr>
      </w:pPr>
    </w:p>
    <w:p w14:paraId="331E39E5" w14:textId="77777777" w:rsidR="006E75C2" w:rsidRDefault="006E75C2" w:rsidP="005D46AD">
      <w:pPr>
        <w:pStyle w:val="Sinespaciado"/>
        <w:rPr>
          <w:rFonts w:ascii="Edwardian Script ITC" w:hAnsi="Edwardian Script ITC"/>
          <w:sz w:val="44"/>
          <w:szCs w:val="44"/>
          <w:lang w:val="es-PE"/>
        </w:rPr>
      </w:pPr>
    </w:p>
    <w:p w14:paraId="712F54F1" w14:textId="77777777" w:rsidR="006E75C2" w:rsidRDefault="006E75C2" w:rsidP="005D46AD">
      <w:pPr>
        <w:pStyle w:val="Sinespaciado"/>
        <w:rPr>
          <w:rFonts w:ascii="Edwardian Script ITC" w:hAnsi="Edwardian Script ITC"/>
          <w:sz w:val="44"/>
          <w:szCs w:val="44"/>
          <w:lang w:val="es-PE"/>
        </w:rPr>
      </w:pPr>
    </w:p>
    <w:p w14:paraId="7372BDAB" w14:textId="299FC402" w:rsidR="008A6471" w:rsidRPr="005D46AD" w:rsidRDefault="00E000D0" w:rsidP="005D46AD">
      <w:pPr>
        <w:pStyle w:val="Sinespaciado"/>
        <w:rPr>
          <w:rFonts w:ascii="Edwardian Script ITC" w:hAnsi="Edwardian Script ITC"/>
          <w:sz w:val="44"/>
          <w:szCs w:val="44"/>
          <w:lang w:val="es-PE"/>
        </w:rPr>
      </w:pPr>
      <w:r w:rsidRPr="00DD18CF">
        <w:rPr>
          <w:noProof/>
          <w:lang w:val="en-US" w:eastAsia="en-US"/>
        </w:rPr>
        <w:drawing>
          <wp:anchor distT="0" distB="0" distL="114300" distR="114300" simplePos="0" relativeHeight="251658240" behindDoc="0" locked="0" layoutInCell="1" allowOverlap="1" wp14:anchorId="073277CA" wp14:editId="04C984C8">
            <wp:simplePos x="0" y="0"/>
            <wp:positionH relativeFrom="page">
              <wp:align>center</wp:align>
            </wp:positionH>
            <wp:positionV relativeFrom="paragraph">
              <wp:posOffset>-407670</wp:posOffset>
            </wp:positionV>
            <wp:extent cx="591853" cy="653143"/>
            <wp:effectExtent l="0" t="0" r="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853" cy="653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623E8" w14:textId="5E2EC27E" w:rsidR="00956EA9" w:rsidRPr="005D46AD" w:rsidRDefault="00956EA9" w:rsidP="005D46AD">
      <w:pPr>
        <w:jc w:val="center"/>
        <w:rPr>
          <w:b/>
          <w:sz w:val="28"/>
          <w:szCs w:val="28"/>
          <w:u w:val="single"/>
        </w:rPr>
      </w:pPr>
      <w:bookmarkStart w:id="0" w:name="_Hlk187150726"/>
      <w:r w:rsidRPr="00E67878">
        <w:rPr>
          <w:b/>
          <w:sz w:val="28"/>
          <w:szCs w:val="28"/>
          <w:u w:val="single"/>
        </w:rPr>
        <w:t xml:space="preserve">Resolución Directoral </w:t>
      </w:r>
      <w:proofErr w:type="spellStart"/>
      <w:r w:rsidRPr="00E67878">
        <w:rPr>
          <w:b/>
          <w:sz w:val="28"/>
          <w:szCs w:val="28"/>
          <w:u w:val="single"/>
        </w:rPr>
        <w:t>Nº</w:t>
      </w:r>
      <w:proofErr w:type="spellEnd"/>
      <w:r w:rsidRPr="00E67878">
        <w:rPr>
          <w:b/>
          <w:sz w:val="28"/>
          <w:szCs w:val="28"/>
          <w:u w:val="single"/>
        </w:rPr>
        <w:t xml:space="preserve"> 0</w:t>
      </w:r>
      <w:r>
        <w:rPr>
          <w:b/>
          <w:sz w:val="28"/>
          <w:szCs w:val="28"/>
          <w:u w:val="single"/>
        </w:rPr>
        <w:t>0</w:t>
      </w:r>
      <w:r w:rsidR="00F818C6">
        <w:rPr>
          <w:b/>
          <w:sz w:val="28"/>
          <w:szCs w:val="28"/>
          <w:u w:val="single"/>
        </w:rPr>
        <w:t>1</w:t>
      </w:r>
      <w:r w:rsidRPr="00E67878">
        <w:rPr>
          <w:b/>
          <w:sz w:val="28"/>
          <w:szCs w:val="28"/>
          <w:u w:val="single"/>
        </w:rPr>
        <w:t>-202</w:t>
      </w:r>
      <w:r w:rsidR="00F818C6">
        <w:rPr>
          <w:b/>
          <w:sz w:val="28"/>
          <w:szCs w:val="28"/>
          <w:u w:val="single"/>
        </w:rPr>
        <w:t>5</w:t>
      </w:r>
      <w:r w:rsidR="00391493">
        <w:rPr>
          <w:b/>
          <w:sz w:val="28"/>
          <w:szCs w:val="28"/>
          <w:u w:val="single"/>
        </w:rPr>
        <w:t>-DREP/UGEL-EC/DIEP-70319-M</w:t>
      </w:r>
      <w:r w:rsidRPr="00E67878">
        <w:rPr>
          <w:b/>
          <w:sz w:val="28"/>
          <w:szCs w:val="28"/>
          <w:u w:val="single"/>
        </w:rPr>
        <w:t>.</w:t>
      </w:r>
    </w:p>
    <w:p w14:paraId="0E648ACD" w14:textId="730B37BC" w:rsidR="00E80D77" w:rsidRPr="00755F7F" w:rsidRDefault="00E80D77" w:rsidP="00956EA9">
      <w:pPr>
        <w:jc w:val="center"/>
        <w:rPr>
          <w:rFonts w:ascii="Century" w:hAnsi="Century" w:cs="Arial"/>
          <w:b/>
          <w:bCs/>
          <w:spacing w:val="10"/>
          <w:sz w:val="18"/>
          <w:szCs w:val="18"/>
        </w:rPr>
      </w:pPr>
    </w:p>
    <w:p w14:paraId="422D9212" w14:textId="7D015EA6" w:rsidR="00E000D0" w:rsidRPr="005D46AD" w:rsidRDefault="00956EA9" w:rsidP="00BA6EB9">
      <w:pPr>
        <w:spacing w:line="480" w:lineRule="auto"/>
        <w:ind w:firstLine="3402"/>
        <w:rPr>
          <w:rFonts w:ascii="Century" w:hAnsi="Century" w:cs="Arial"/>
          <w:spacing w:val="10"/>
          <w:sz w:val="18"/>
          <w:szCs w:val="18"/>
        </w:rPr>
      </w:pPr>
      <w:r>
        <w:rPr>
          <w:rFonts w:ascii="Century" w:hAnsi="Century" w:cs="Arial"/>
          <w:b/>
          <w:bCs/>
          <w:spacing w:val="10"/>
          <w:sz w:val="22"/>
          <w:szCs w:val="22"/>
        </w:rPr>
        <w:t xml:space="preserve">                      </w:t>
      </w:r>
      <w:r w:rsidR="005D46AD">
        <w:rPr>
          <w:rFonts w:ascii="Century" w:hAnsi="Century" w:cs="Arial"/>
          <w:b/>
          <w:bCs/>
          <w:spacing w:val="10"/>
          <w:sz w:val="22"/>
          <w:szCs w:val="22"/>
        </w:rPr>
        <w:t xml:space="preserve">      </w:t>
      </w:r>
      <w:proofErr w:type="spellStart"/>
      <w:r w:rsidR="00391493">
        <w:rPr>
          <w:rFonts w:ascii="Century" w:hAnsi="Century" w:cs="Arial"/>
          <w:spacing w:val="10"/>
          <w:sz w:val="18"/>
          <w:szCs w:val="18"/>
        </w:rPr>
        <w:t>Mañazo</w:t>
      </w:r>
      <w:proofErr w:type="spellEnd"/>
      <w:r w:rsidR="003F7D8E" w:rsidRPr="005D46AD">
        <w:rPr>
          <w:rFonts w:ascii="Century" w:hAnsi="Century" w:cs="Arial"/>
          <w:spacing w:val="10"/>
          <w:sz w:val="18"/>
          <w:szCs w:val="18"/>
        </w:rPr>
        <w:t xml:space="preserve">, </w:t>
      </w:r>
      <w:r w:rsidR="00F818C6">
        <w:rPr>
          <w:rFonts w:ascii="Century" w:hAnsi="Century" w:cs="Arial"/>
          <w:spacing w:val="10"/>
          <w:sz w:val="18"/>
          <w:szCs w:val="18"/>
        </w:rPr>
        <w:t>07</w:t>
      </w:r>
      <w:r w:rsidRPr="005D46AD">
        <w:rPr>
          <w:rFonts w:ascii="Century" w:hAnsi="Century" w:cs="Arial"/>
          <w:spacing w:val="10"/>
          <w:sz w:val="18"/>
          <w:szCs w:val="18"/>
        </w:rPr>
        <w:t xml:space="preserve"> de </w:t>
      </w:r>
      <w:r w:rsidR="00F818C6">
        <w:rPr>
          <w:rFonts w:ascii="Century" w:hAnsi="Century" w:cs="Arial"/>
          <w:spacing w:val="10"/>
          <w:sz w:val="18"/>
          <w:szCs w:val="18"/>
        </w:rPr>
        <w:t>enero</w:t>
      </w:r>
      <w:r w:rsidR="003F7D8E" w:rsidRPr="005D46AD">
        <w:rPr>
          <w:rFonts w:ascii="Century" w:hAnsi="Century" w:cs="Arial"/>
          <w:spacing w:val="10"/>
          <w:sz w:val="18"/>
          <w:szCs w:val="18"/>
        </w:rPr>
        <w:t xml:space="preserve"> del 202</w:t>
      </w:r>
      <w:r w:rsidR="00F818C6">
        <w:rPr>
          <w:rFonts w:ascii="Century" w:hAnsi="Century" w:cs="Arial"/>
          <w:spacing w:val="10"/>
          <w:sz w:val="18"/>
          <w:szCs w:val="18"/>
        </w:rPr>
        <w:t>5</w:t>
      </w:r>
      <w:bookmarkEnd w:id="0"/>
      <w:r w:rsidR="003F7D8E" w:rsidRPr="005D46AD">
        <w:rPr>
          <w:rFonts w:ascii="Century" w:hAnsi="Century" w:cs="Arial"/>
          <w:spacing w:val="10"/>
          <w:sz w:val="18"/>
          <w:szCs w:val="18"/>
        </w:rPr>
        <w:t>.</w:t>
      </w:r>
    </w:p>
    <w:p w14:paraId="69498DD6" w14:textId="080891C3" w:rsidR="00022426" w:rsidRDefault="00022426" w:rsidP="009C2975">
      <w:pPr>
        <w:pStyle w:val="Textoindependiente2"/>
        <w:ind w:firstLine="3402"/>
        <w:rPr>
          <w:sz w:val="18"/>
          <w:szCs w:val="18"/>
        </w:rPr>
      </w:pPr>
      <w:bookmarkStart w:id="1" w:name="_Hlk187150818"/>
      <w:r w:rsidRPr="00111CA0">
        <w:rPr>
          <w:sz w:val="18"/>
          <w:szCs w:val="18"/>
        </w:rPr>
        <w:t xml:space="preserve">Visto, </w:t>
      </w:r>
      <w:r w:rsidR="003F7D8E">
        <w:rPr>
          <w:sz w:val="18"/>
          <w:szCs w:val="18"/>
        </w:rPr>
        <w:t xml:space="preserve">la </w:t>
      </w:r>
      <w:r w:rsidR="00EC51AB">
        <w:rPr>
          <w:sz w:val="18"/>
          <w:szCs w:val="18"/>
          <w:shd w:val="clear" w:color="auto" w:fill="FFFFFF" w:themeFill="background1"/>
        </w:rPr>
        <w:t>copia del libro de actas de acuerdo entre el director (a) de la IE y servidor administrativo</w:t>
      </w:r>
      <w:bookmarkEnd w:id="1"/>
      <w:r w:rsidR="00EC51AB">
        <w:rPr>
          <w:sz w:val="18"/>
          <w:szCs w:val="18"/>
          <w:shd w:val="clear" w:color="auto" w:fill="FFFFFF" w:themeFill="background1"/>
        </w:rPr>
        <w:t xml:space="preserve"> y </w:t>
      </w:r>
      <w:r w:rsidRPr="00111CA0">
        <w:rPr>
          <w:sz w:val="18"/>
          <w:szCs w:val="18"/>
        </w:rPr>
        <w:t>documentos adjuntos;</w:t>
      </w:r>
    </w:p>
    <w:p w14:paraId="1216BDC6" w14:textId="77777777" w:rsidR="003F7D8E" w:rsidRPr="00111CA0" w:rsidRDefault="003F7D8E" w:rsidP="009C2975">
      <w:pPr>
        <w:pStyle w:val="Textoindependiente2"/>
        <w:ind w:firstLine="3402"/>
        <w:rPr>
          <w:rFonts w:cs="Arial"/>
          <w:spacing w:val="10"/>
          <w:sz w:val="18"/>
          <w:szCs w:val="18"/>
        </w:rPr>
      </w:pPr>
    </w:p>
    <w:p w14:paraId="45D327A7" w14:textId="77777777" w:rsidR="00022426" w:rsidRPr="00111CA0" w:rsidRDefault="00022426" w:rsidP="00E80D77">
      <w:pPr>
        <w:pStyle w:val="Textoindependiente2"/>
        <w:ind w:firstLine="3402"/>
        <w:rPr>
          <w:b/>
          <w:sz w:val="18"/>
          <w:szCs w:val="18"/>
        </w:rPr>
      </w:pPr>
      <w:r w:rsidRPr="00111CA0">
        <w:rPr>
          <w:b/>
          <w:sz w:val="18"/>
          <w:szCs w:val="18"/>
        </w:rPr>
        <w:t xml:space="preserve">CONSIDERANDO: </w:t>
      </w:r>
    </w:p>
    <w:p w14:paraId="50A5147F" w14:textId="646A4CF6" w:rsidR="009C2975" w:rsidRPr="00111CA0" w:rsidRDefault="00022426" w:rsidP="00EC51AB">
      <w:pPr>
        <w:pStyle w:val="Textoindependiente2"/>
        <w:ind w:firstLine="3402"/>
        <w:rPr>
          <w:sz w:val="18"/>
          <w:szCs w:val="18"/>
          <w:shd w:val="clear" w:color="auto" w:fill="FFFFFF" w:themeFill="background1"/>
        </w:rPr>
      </w:pPr>
      <w:r w:rsidRPr="00111CA0">
        <w:rPr>
          <w:sz w:val="18"/>
          <w:szCs w:val="18"/>
        </w:rPr>
        <w:t>Que,</w:t>
      </w:r>
      <w:r w:rsidR="00EC51AB">
        <w:rPr>
          <w:sz w:val="18"/>
          <w:szCs w:val="18"/>
        </w:rPr>
        <w:t xml:space="preserve"> en libro de actas de la </w:t>
      </w:r>
      <w:r w:rsidR="00C0484A">
        <w:rPr>
          <w:sz w:val="18"/>
          <w:szCs w:val="18"/>
        </w:rPr>
        <w:t>Institución</w:t>
      </w:r>
      <w:r w:rsidR="00A33ED5">
        <w:rPr>
          <w:sz w:val="18"/>
          <w:szCs w:val="18"/>
        </w:rPr>
        <w:t xml:space="preserve"> </w:t>
      </w:r>
      <w:r w:rsidR="00EC51AB">
        <w:rPr>
          <w:sz w:val="18"/>
          <w:szCs w:val="18"/>
        </w:rPr>
        <w:t>E</w:t>
      </w:r>
      <w:r w:rsidR="00A33ED5">
        <w:rPr>
          <w:sz w:val="18"/>
          <w:szCs w:val="18"/>
        </w:rPr>
        <w:t>ducativa</w:t>
      </w:r>
      <w:r w:rsidR="00EC51AB">
        <w:rPr>
          <w:sz w:val="18"/>
          <w:szCs w:val="18"/>
        </w:rPr>
        <w:t xml:space="preserve"> se tiene el acuerdo entre </w:t>
      </w:r>
      <w:r w:rsidR="00A33ED5">
        <w:rPr>
          <w:sz w:val="18"/>
          <w:szCs w:val="18"/>
        </w:rPr>
        <w:t>la</w:t>
      </w:r>
      <w:r w:rsidR="00EC51AB">
        <w:rPr>
          <w:sz w:val="18"/>
          <w:szCs w:val="18"/>
        </w:rPr>
        <w:t xml:space="preserve"> </w:t>
      </w:r>
      <w:r w:rsidR="00C0484A">
        <w:rPr>
          <w:sz w:val="18"/>
          <w:szCs w:val="18"/>
        </w:rPr>
        <w:t>directora de</w:t>
      </w:r>
      <w:r w:rsidR="00EC51AB">
        <w:rPr>
          <w:sz w:val="18"/>
          <w:szCs w:val="18"/>
        </w:rPr>
        <w:t xml:space="preserve"> la IE y el </w:t>
      </w:r>
      <w:proofErr w:type="gramStart"/>
      <w:r w:rsidR="00EC51AB">
        <w:rPr>
          <w:sz w:val="18"/>
          <w:szCs w:val="18"/>
        </w:rPr>
        <w:t>personal  administrativo</w:t>
      </w:r>
      <w:proofErr w:type="gramEnd"/>
      <w:r w:rsidR="00EC51AB">
        <w:rPr>
          <w:sz w:val="18"/>
          <w:szCs w:val="18"/>
        </w:rPr>
        <w:t xml:space="preserve">  del régimen laboral del L. </w:t>
      </w:r>
      <w:proofErr w:type="spellStart"/>
      <w:r w:rsidR="00EC51AB">
        <w:rPr>
          <w:sz w:val="18"/>
          <w:szCs w:val="18"/>
        </w:rPr>
        <w:t>Leg</w:t>
      </w:r>
      <w:proofErr w:type="spellEnd"/>
      <w:r w:rsidR="00EC51AB">
        <w:rPr>
          <w:sz w:val="18"/>
          <w:szCs w:val="18"/>
        </w:rPr>
        <w:t xml:space="preserve">. N° 276, para el uso de </w:t>
      </w:r>
      <w:r w:rsidR="003F7D8E">
        <w:rPr>
          <w:sz w:val="18"/>
          <w:szCs w:val="18"/>
        </w:rPr>
        <w:t>vacaciones que</w:t>
      </w:r>
      <w:r w:rsidR="00EC51AB">
        <w:rPr>
          <w:sz w:val="18"/>
          <w:szCs w:val="18"/>
        </w:rPr>
        <w:t xml:space="preserve"> corresponden al año fiscal del 202</w:t>
      </w:r>
      <w:r w:rsidR="006E75C2">
        <w:rPr>
          <w:sz w:val="18"/>
          <w:szCs w:val="18"/>
        </w:rPr>
        <w:t>4</w:t>
      </w:r>
      <w:r w:rsidR="00111CA0" w:rsidRPr="00111CA0">
        <w:rPr>
          <w:sz w:val="18"/>
          <w:szCs w:val="18"/>
        </w:rPr>
        <w:t>,</w:t>
      </w:r>
      <w:r w:rsidR="009C2975" w:rsidRPr="00111CA0">
        <w:rPr>
          <w:sz w:val="18"/>
          <w:szCs w:val="18"/>
          <w:shd w:val="clear" w:color="auto" w:fill="FFFFFF" w:themeFill="background1"/>
        </w:rPr>
        <w:t xml:space="preserve"> </w:t>
      </w:r>
      <w:r w:rsidR="00EC51AB">
        <w:rPr>
          <w:sz w:val="18"/>
          <w:szCs w:val="18"/>
          <w:shd w:val="clear" w:color="auto" w:fill="FFFFFF" w:themeFill="background1"/>
        </w:rPr>
        <w:t>para hacer uso en el trascurso del año del 202</w:t>
      </w:r>
      <w:r w:rsidR="006E75C2">
        <w:rPr>
          <w:sz w:val="18"/>
          <w:szCs w:val="18"/>
          <w:shd w:val="clear" w:color="auto" w:fill="FFFFFF" w:themeFill="background1"/>
        </w:rPr>
        <w:t>5</w:t>
      </w:r>
      <w:r w:rsidR="00EC51AB">
        <w:rPr>
          <w:sz w:val="18"/>
          <w:szCs w:val="18"/>
          <w:shd w:val="clear" w:color="auto" w:fill="FFFFFF" w:themeFill="background1"/>
        </w:rPr>
        <w:t>;</w:t>
      </w:r>
    </w:p>
    <w:p w14:paraId="68103C61" w14:textId="3A11F3D5" w:rsidR="004D63F8" w:rsidRPr="00111CA0" w:rsidRDefault="004D63F8" w:rsidP="00E80D77">
      <w:pPr>
        <w:pStyle w:val="Textoindependiente2"/>
        <w:ind w:firstLine="3402"/>
        <w:rPr>
          <w:sz w:val="18"/>
          <w:szCs w:val="18"/>
        </w:rPr>
      </w:pPr>
      <w:r w:rsidRPr="00111CA0">
        <w:rPr>
          <w:sz w:val="18"/>
          <w:szCs w:val="18"/>
        </w:rPr>
        <w:t>Que, el artículo 25° de la Constitución Política del Perú establece que todo servidor tiene derecho al "</w:t>
      </w:r>
      <w:r w:rsidR="00A33ED5">
        <w:rPr>
          <w:sz w:val="18"/>
          <w:szCs w:val="18"/>
        </w:rPr>
        <w:t>uso de sus vacaciones,</w:t>
      </w:r>
      <w:r w:rsidRPr="00111CA0">
        <w:rPr>
          <w:sz w:val="18"/>
          <w:szCs w:val="18"/>
        </w:rPr>
        <w:t xml:space="preserve"> descanso semanal y anual remunerados. Su disfrute y su compensación se regulan por ley o por convenio", entendiéndose que el descanso vacacional anual constituye un derecho inherente a una relación subordinada;</w:t>
      </w:r>
    </w:p>
    <w:p w14:paraId="51E932D3" w14:textId="77777777" w:rsidR="004D63F8" w:rsidRPr="00111CA0" w:rsidRDefault="004D63F8" w:rsidP="00E80D77">
      <w:pPr>
        <w:pStyle w:val="Textoindependiente2"/>
        <w:ind w:firstLine="3402"/>
        <w:rPr>
          <w:sz w:val="18"/>
          <w:szCs w:val="18"/>
        </w:rPr>
      </w:pPr>
      <w:proofErr w:type="spellStart"/>
      <w:r w:rsidRPr="00111CA0">
        <w:rPr>
          <w:sz w:val="18"/>
          <w:szCs w:val="18"/>
        </w:rPr>
        <w:t>Que</w:t>
      </w:r>
      <w:proofErr w:type="spellEnd"/>
      <w:r w:rsidRPr="00111CA0">
        <w:rPr>
          <w:sz w:val="18"/>
          <w:szCs w:val="18"/>
        </w:rPr>
        <w:t>; el literal d) del artículo 24° del Decreto Legislativo N° 276, Ley de Bases de la Carrera Administrativa y de Remuneraciones del Sector Público, señala que el servidor público de carrera tiene derecho a gozar anualmente de treinta (30) días de vacaciones remuneradas, salvo acumulación convencional hasta de dos (2) períodos;</w:t>
      </w:r>
    </w:p>
    <w:p w14:paraId="7A4F9D78" w14:textId="77777777" w:rsidR="004D63F8" w:rsidRPr="00111CA0" w:rsidRDefault="004D63F8" w:rsidP="00E80D77">
      <w:pPr>
        <w:pStyle w:val="Textoindependiente2"/>
        <w:ind w:firstLine="3402"/>
        <w:rPr>
          <w:sz w:val="18"/>
          <w:szCs w:val="18"/>
        </w:rPr>
      </w:pPr>
      <w:r w:rsidRPr="00111CA0">
        <w:rPr>
          <w:sz w:val="18"/>
          <w:szCs w:val="18"/>
        </w:rPr>
        <w:t>Que, el derecho de los servidores públicos a gozar vacaciones se encuentra regulado en el Reglamento de la Carrera Administrativa: "Artículo 102° del Decreto Supremo Nº 005-90-PCM, reglamento de la ley de carrera administrativa, que expresa: Las vacaciones anuales y remuneradas establecidas en la Ley, son obligatorias e irrenunciables, se alcanzan después de cumplir el ciclo laboral y pueden acumularse hasta dos períodos de común acuerdo con la entidad, preferentemente por razones del servicio. El ciclo laboral se obtiene al acumular doce (12) meses de trabajo efectivo, computándose para este efecto las licencias remuneradas y el mes de vacaciones cuando corresponda”;</w:t>
      </w:r>
    </w:p>
    <w:p w14:paraId="308F24F1" w14:textId="2263DADD" w:rsidR="00445A24" w:rsidRPr="00E9532D" w:rsidRDefault="00E9532D" w:rsidP="00445A24">
      <w:pPr>
        <w:pStyle w:val="Textoindependiente2"/>
        <w:ind w:firstLine="3402"/>
        <w:rPr>
          <w:sz w:val="18"/>
          <w:szCs w:val="18"/>
        </w:rPr>
      </w:pPr>
      <w:r w:rsidRPr="00E9532D">
        <w:rPr>
          <w:sz w:val="18"/>
          <w:szCs w:val="18"/>
        </w:rPr>
        <w:t>Que, capítulo</w:t>
      </w:r>
      <w:r w:rsidR="00445A24" w:rsidRPr="00E9532D">
        <w:rPr>
          <w:sz w:val="18"/>
          <w:szCs w:val="18"/>
        </w:rPr>
        <w:t xml:space="preserve"> VI de la RM. N° 571-94-ED</w:t>
      </w:r>
      <w:r w:rsidRPr="00E9532D">
        <w:rPr>
          <w:sz w:val="18"/>
          <w:szCs w:val="18"/>
        </w:rPr>
        <w:t>, Reglamento de Control de Asistencia y Permanencia del Personal del MED</w:t>
      </w:r>
      <w:r w:rsidR="00445A24" w:rsidRPr="00E9532D">
        <w:rPr>
          <w:sz w:val="18"/>
          <w:szCs w:val="18"/>
        </w:rPr>
        <w:t xml:space="preserve">, </w:t>
      </w:r>
      <w:r w:rsidRPr="00E9532D">
        <w:rPr>
          <w:sz w:val="18"/>
          <w:szCs w:val="18"/>
        </w:rPr>
        <w:t xml:space="preserve">en su </w:t>
      </w:r>
      <w:r w:rsidR="00445A24" w:rsidRPr="00E9532D">
        <w:rPr>
          <w:sz w:val="18"/>
          <w:szCs w:val="18"/>
          <w:lang w:val="es-PE"/>
        </w:rPr>
        <w:t>numeral</w:t>
      </w:r>
      <w:r w:rsidR="00445A24" w:rsidRPr="00E9532D">
        <w:rPr>
          <w:sz w:val="18"/>
          <w:szCs w:val="18"/>
        </w:rPr>
        <w:t xml:space="preserve"> 3 </w:t>
      </w:r>
      <w:r w:rsidRPr="00E9532D">
        <w:rPr>
          <w:sz w:val="18"/>
          <w:szCs w:val="18"/>
        </w:rPr>
        <w:t>dispone</w:t>
      </w:r>
      <w:r w:rsidR="00445A24" w:rsidRPr="00E9532D">
        <w:rPr>
          <w:sz w:val="18"/>
          <w:szCs w:val="18"/>
        </w:rPr>
        <w:t xml:space="preserve">: El descanso físico por vacaciones, en el caso de personal Administrativo, puede acumularse hasta por dos periodos consecutivos de común acuerdo con la entidad, por razones del servicio; la postergación de las vacaciones se </w:t>
      </w:r>
      <w:r w:rsidRPr="00E9532D">
        <w:rPr>
          <w:sz w:val="18"/>
          <w:szCs w:val="18"/>
        </w:rPr>
        <w:t>formalizará</w:t>
      </w:r>
      <w:r w:rsidR="00445A24" w:rsidRPr="00E9532D">
        <w:rPr>
          <w:sz w:val="18"/>
          <w:szCs w:val="18"/>
        </w:rPr>
        <w:t xml:space="preserve"> mediante oficio del jefe inmediato superior del trabajo, con consentimiento de este.</w:t>
      </w:r>
    </w:p>
    <w:p w14:paraId="0C820536" w14:textId="723D6656" w:rsidR="00022426" w:rsidRPr="00111CA0" w:rsidRDefault="00157140" w:rsidP="00E9532D">
      <w:pPr>
        <w:pStyle w:val="Textoindependiente2"/>
        <w:ind w:firstLine="3402"/>
        <w:rPr>
          <w:sz w:val="18"/>
          <w:szCs w:val="18"/>
        </w:rPr>
      </w:pPr>
      <w:r w:rsidRPr="00E9532D">
        <w:rPr>
          <w:sz w:val="18"/>
          <w:szCs w:val="18"/>
        </w:rPr>
        <w:t>Que, el numeral 3.1 de las conclusiones del Informe Técnico N° 087-2018- SERVIR/GPGSC. Expresamente establec</w:t>
      </w:r>
      <w:r w:rsidRPr="00111CA0">
        <w:rPr>
          <w:sz w:val="18"/>
          <w:szCs w:val="18"/>
        </w:rPr>
        <w:t>e lo siguiente: “En el marco del régimen del Decreto Legislativo N° 276, los funcionarios públicos, los servidores públicos de carrera (nombrados) y los servidores públicos contratados tienen derecho a gozar del descanso vacacional, así como al pago de vacaciones no gozadas y vacaciones truncas”. En el numeral 3.2 del mismo informe establece: “Las vacaciones anuales y remuneradas establecidas en la Ley, son obligatorias e irrenunciables. Una vez cumplido el ciclo laboral, el servidor o funcionario público debe goza</w:t>
      </w:r>
      <w:r w:rsidR="00F93172">
        <w:rPr>
          <w:sz w:val="18"/>
          <w:szCs w:val="18"/>
        </w:rPr>
        <w:t>r del descanso vacacional (...);</w:t>
      </w:r>
    </w:p>
    <w:p w14:paraId="10BB2B16" w14:textId="51E3C61F" w:rsidR="00934C89" w:rsidRPr="00111CA0" w:rsidRDefault="00022426" w:rsidP="00E80D77">
      <w:pPr>
        <w:pStyle w:val="Textoindependiente2"/>
        <w:ind w:firstLine="3402"/>
        <w:rPr>
          <w:sz w:val="18"/>
          <w:szCs w:val="18"/>
        </w:rPr>
      </w:pPr>
      <w:r w:rsidRPr="00111CA0">
        <w:rPr>
          <w:sz w:val="18"/>
          <w:szCs w:val="18"/>
        </w:rPr>
        <w:t>En atención a lo dispuesto por la Ley Nº 2</w:t>
      </w:r>
      <w:r w:rsidR="00E9532D">
        <w:rPr>
          <w:sz w:val="18"/>
          <w:szCs w:val="18"/>
        </w:rPr>
        <w:t>8044</w:t>
      </w:r>
      <w:r w:rsidR="005E3685" w:rsidRPr="00111CA0">
        <w:rPr>
          <w:sz w:val="18"/>
          <w:szCs w:val="18"/>
        </w:rPr>
        <w:t>,</w:t>
      </w:r>
      <w:r w:rsidRPr="00111CA0">
        <w:rPr>
          <w:sz w:val="18"/>
          <w:szCs w:val="18"/>
        </w:rPr>
        <w:t xml:space="preserve"> </w:t>
      </w:r>
      <w:r w:rsidR="00E9532D">
        <w:rPr>
          <w:sz w:val="18"/>
          <w:szCs w:val="18"/>
        </w:rPr>
        <w:t xml:space="preserve">D. </w:t>
      </w:r>
      <w:proofErr w:type="spellStart"/>
      <w:r w:rsidR="00E9532D">
        <w:rPr>
          <w:sz w:val="18"/>
          <w:szCs w:val="18"/>
        </w:rPr>
        <w:t>Leg</w:t>
      </w:r>
      <w:proofErr w:type="spellEnd"/>
      <w:r w:rsidR="00E9532D">
        <w:rPr>
          <w:sz w:val="18"/>
          <w:szCs w:val="18"/>
        </w:rPr>
        <w:t xml:space="preserve">. N° 276, D.S. N° 005-94-ED, RM. N° 571-94-ED, </w:t>
      </w:r>
      <w:r w:rsidR="00E9532D" w:rsidRPr="00E9532D">
        <w:rPr>
          <w:sz w:val="18"/>
          <w:szCs w:val="18"/>
        </w:rPr>
        <w:t>Informe Técnico N° 087-2018- SERVIR/GPGSC</w:t>
      </w:r>
      <w:r w:rsidR="001D7104" w:rsidRPr="00111CA0">
        <w:rPr>
          <w:sz w:val="18"/>
          <w:szCs w:val="18"/>
        </w:rPr>
        <w:t xml:space="preserve"> y normas conexas</w:t>
      </w:r>
      <w:r w:rsidR="00F93172">
        <w:rPr>
          <w:sz w:val="18"/>
          <w:szCs w:val="18"/>
        </w:rPr>
        <w:t>.</w:t>
      </w:r>
    </w:p>
    <w:p w14:paraId="7770A55C" w14:textId="77777777" w:rsidR="00022426" w:rsidRDefault="00022426" w:rsidP="00E80D77">
      <w:pPr>
        <w:pStyle w:val="Textoindependiente2"/>
        <w:ind w:firstLine="3402"/>
        <w:rPr>
          <w:b/>
          <w:sz w:val="18"/>
          <w:szCs w:val="18"/>
        </w:rPr>
      </w:pPr>
      <w:r w:rsidRPr="00111CA0">
        <w:rPr>
          <w:b/>
          <w:sz w:val="18"/>
          <w:szCs w:val="18"/>
        </w:rPr>
        <w:t xml:space="preserve">SE RESUELVE: </w:t>
      </w:r>
    </w:p>
    <w:p w14:paraId="3BABEE54" w14:textId="2A347558" w:rsidR="001C4A8E" w:rsidRPr="00111CA0" w:rsidRDefault="00FE3DFE" w:rsidP="0048383D">
      <w:pPr>
        <w:pStyle w:val="Textoindependiente2"/>
        <w:ind w:firstLine="3402"/>
        <w:rPr>
          <w:b/>
          <w:sz w:val="18"/>
          <w:szCs w:val="18"/>
        </w:rPr>
      </w:pPr>
      <w:r w:rsidRPr="00111CA0">
        <w:rPr>
          <w:b/>
          <w:sz w:val="18"/>
          <w:szCs w:val="18"/>
          <w:u w:val="single"/>
        </w:rPr>
        <w:t xml:space="preserve">ARTICULO </w:t>
      </w:r>
      <w:r w:rsidR="00A33ED5" w:rsidRPr="00111CA0">
        <w:rPr>
          <w:b/>
          <w:sz w:val="18"/>
          <w:szCs w:val="18"/>
          <w:u w:val="single"/>
        </w:rPr>
        <w:t>PRIMERO</w:t>
      </w:r>
      <w:r w:rsidR="00A33ED5" w:rsidRPr="00111CA0">
        <w:rPr>
          <w:b/>
          <w:sz w:val="18"/>
          <w:szCs w:val="18"/>
        </w:rPr>
        <w:t>. -</w:t>
      </w:r>
      <w:r w:rsidRPr="00111CA0">
        <w:rPr>
          <w:sz w:val="18"/>
          <w:szCs w:val="18"/>
        </w:rPr>
        <w:t xml:space="preserve">  </w:t>
      </w:r>
      <w:r w:rsidR="00A33ED5" w:rsidRPr="00E075C2">
        <w:rPr>
          <w:b/>
          <w:bCs/>
          <w:sz w:val="18"/>
          <w:szCs w:val="18"/>
        </w:rPr>
        <w:t>AUTORIZAR</w:t>
      </w:r>
      <w:r w:rsidR="00A33ED5">
        <w:rPr>
          <w:sz w:val="18"/>
          <w:szCs w:val="18"/>
        </w:rPr>
        <w:t>, el periodo vacacional de la Sr.</w:t>
      </w:r>
      <w:r w:rsidR="006E75C2" w:rsidRPr="006E75C2">
        <w:rPr>
          <w:rFonts w:ascii="Arial" w:eastAsia="Calibri" w:hAnsi="Arial" w:cs="Arial"/>
          <w:szCs w:val="22"/>
          <w:lang w:eastAsia="en-US"/>
        </w:rPr>
        <w:t xml:space="preserve"> </w:t>
      </w:r>
      <w:r w:rsidR="006E75C2" w:rsidRPr="006E75C2">
        <w:rPr>
          <w:rFonts w:eastAsia="Calibri" w:cs="Arial"/>
          <w:sz w:val="18"/>
          <w:szCs w:val="18"/>
          <w:lang w:eastAsia="en-US"/>
        </w:rPr>
        <w:t>Erasmo COAQUIRA LLANOS</w:t>
      </w:r>
      <w:r w:rsidR="00A33ED5">
        <w:rPr>
          <w:sz w:val="18"/>
          <w:szCs w:val="18"/>
        </w:rPr>
        <w:t>, Actual personal</w:t>
      </w:r>
      <w:r w:rsidR="00C0484A">
        <w:rPr>
          <w:sz w:val="18"/>
          <w:szCs w:val="18"/>
        </w:rPr>
        <w:t xml:space="preserve"> administrativo de la Institución Educativa Primaria </w:t>
      </w:r>
      <w:proofErr w:type="spellStart"/>
      <w:r w:rsidR="00C0484A">
        <w:rPr>
          <w:sz w:val="18"/>
          <w:szCs w:val="18"/>
        </w:rPr>
        <w:t>N°</w:t>
      </w:r>
      <w:proofErr w:type="spellEnd"/>
      <w:r w:rsidR="00C0484A">
        <w:rPr>
          <w:sz w:val="18"/>
          <w:szCs w:val="18"/>
        </w:rPr>
        <w:t xml:space="preserve"> 703</w:t>
      </w:r>
      <w:r w:rsidR="00391493">
        <w:rPr>
          <w:sz w:val="18"/>
          <w:szCs w:val="18"/>
        </w:rPr>
        <w:t>19</w:t>
      </w:r>
      <w:r w:rsidR="00C0484A">
        <w:rPr>
          <w:sz w:val="18"/>
          <w:szCs w:val="18"/>
        </w:rPr>
        <w:t xml:space="preserve"> de </w:t>
      </w:r>
      <w:proofErr w:type="spellStart"/>
      <w:r w:rsidR="00391493">
        <w:rPr>
          <w:sz w:val="18"/>
          <w:szCs w:val="18"/>
        </w:rPr>
        <w:t>Mañazo</w:t>
      </w:r>
      <w:proofErr w:type="spellEnd"/>
      <w:r w:rsidR="00C0484A">
        <w:rPr>
          <w:sz w:val="18"/>
          <w:szCs w:val="18"/>
        </w:rPr>
        <w:t xml:space="preserve"> UGEL El Collao </w:t>
      </w:r>
      <w:proofErr w:type="spellStart"/>
      <w:r w:rsidR="00C0484A">
        <w:rPr>
          <w:sz w:val="18"/>
          <w:szCs w:val="18"/>
        </w:rPr>
        <w:t>IIave</w:t>
      </w:r>
      <w:proofErr w:type="spellEnd"/>
      <w:r w:rsidR="00C0484A">
        <w:rPr>
          <w:sz w:val="18"/>
          <w:szCs w:val="18"/>
        </w:rPr>
        <w:t xml:space="preserve"> de la Región de Educación de Puno, que corresponde al año lectivo 202</w:t>
      </w:r>
      <w:r w:rsidR="006E75C2">
        <w:rPr>
          <w:sz w:val="18"/>
          <w:szCs w:val="18"/>
        </w:rPr>
        <w:t>4,</w:t>
      </w:r>
      <w:r w:rsidR="00C0484A">
        <w:rPr>
          <w:sz w:val="18"/>
          <w:szCs w:val="18"/>
        </w:rPr>
        <w:t xml:space="preserve"> a </w:t>
      </w:r>
      <w:r w:rsidR="00C0484A" w:rsidRPr="00E075C2">
        <w:rPr>
          <w:b/>
          <w:bCs/>
          <w:sz w:val="18"/>
          <w:szCs w:val="18"/>
        </w:rPr>
        <w:t xml:space="preserve">partir del </w:t>
      </w:r>
      <w:r w:rsidR="006E75C2">
        <w:rPr>
          <w:b/>
          <w:bCs/>
          <w:sz w:val="18"/>
          <w:szCs w:val="18"/>
        </w:rPr>
        <w:t>15</w:t>
      </w:r>
      <w:r w:rsidR="00C0484A" w:rsidRPr="00E075C2">
        <w:rPr>
          <w:b/>
          <w:bCs/>
          <w:sz w:val="18"/>
          <w:szCs w:val="18"/>
        </w:rPr>
        <w:t xml:space="preserve"> de enero hasta el </w:t>
      </w:r>
      <w:r w:rsidR="006E75C2">
        <w:rPr>
          <w:b/>
          <w:bCs/>
          <w:sz w:val="18"/>
          <w:szCs w:val="18"/>
        </w:rPr>
        <w:t>15</w:t>
      </w:r>
      <w:r w:rsidR="00C0484A" w:rsidRPr="00E075C2">
        <w:rPr>
          <w:b/>
          <w:bCs/>
          <w:sz w:val="18"/>
          <w:szCs w:val="18"/>
        </w:rPr>
        <w:t xml:space="preserve"> de </w:t>
      </w:r>
      <w:proofErr w:type="gramStart"/>
      <w:r w:rsidR="006E75C2">
        <w:rPr>
          <w:b/>
          <w:bCs/>
          <w:sz w:val="18"/>
          <w:szCs w:val="18"/>
        </w:rPr>
        <w:t>febrero</w:t>
      </w:r>
      <w:r w:rsidR="00E96FB9">
        <w:rPr>
          <w:sz w:val="18"/>
          <w:szCs w:val="18"/>
        </w:rPr>
        <w:t xml:space="preserve"> </w:t>
      </w:r>
      <w:r w:rsidR="00C0484A">
        <w:rPr>
          <w:sz w:val="18"/>
          <w:szCs w:val="18"/>
        </w:rPr>
        <w:t xml:space="preserve"> 202</w:t>
      </w:r>
      <w:r w:rsidR="006E75C2">
        <w:rPr>
          <w:sz w:val="18"/>
          <w:szCs w:val="18"/>
        </w:rPr>
        <w:t>5</w:t>
      </w:r>
      <w:proofErr w:type="gramEnd"/>
      <w:r w:rsidR="00C0484A">
        <w:rPr>
          <w:sz w:val="18"/>
          <w:szCs w:val="18"/>
        </w:rPr>
        <w:t>, por el lapso de 30 días calendarios.</w:t>
      </w:r>
    </w:p>
    <w:p w14:paraId="4DE2F185" w14:textId="52AD16A3" w:rsidR="00A55513" w:rsidRPr="00111CA0" w:rsidRDefault="00022426" w:rsidP="00A55513">
      <w:pPr>
        <w:pStyle w:val="Textoindependiente2"/>
        <w:ind w:firstLine="3402"/>
        <w:rPr>
          <w:sz w:val="18"/>
          <w:szCs w:val="18"/>
        </w:rPr>
      </w:pPr>
      <w:r w:rsidRPr="00111CA0">
        <w:rPr>
          <w:b/>
          <w:sz w:val="18"/>
          <w:szCs w:val="18"/>
          <w:u w:val="single"/>
        </w:rPr>
        <w:t xml:space="preserve">ARTICULO </w:t>
      </w:r>
      <w:proofErr w:type="gramStart"/>
      <w:r w:rsidR="00276697" w:rsidRPr="00111CA0">
        <w:rPr>
          <w:b/>
          <w:sz w:val="18"/>
          <w:szCs w:val="18"/>
          <w:u w:val="single"/>
        </w:rPr>
        <w:t>SEGUNDO</w:t>
      </w:r>
      <w:r w:rsidRPr="00111CA0">
        <w:rPr>
          <w:sz w:val="18"/>
          <w:szCs w:val="18"/>
        </w:rPr>
        <w:t>.-</w:t>
      </w:r>
      <w:proofErr w:type="gramEnd"/>
      <w:r w:rsidRPr="00111CA0">
        <w:rPr>
          <w:sz w:val="18"/>
          <w:szCs w:val="18"/>
        </w:rPr>
        <w:t xml:space="preserve"> </w:t>
      </w:r>
      <w:r w:rsidRPr="00111CA0">
        <w:rPr>
          <w:b/>
          <w:sz w:val="18"/>
          <w:szCs w:val="18"/>
        </w:rPr>
        <w:t>NOTIFICAR</w:t>
      </w:r>
      <w:r w:rsidRPr="00111CA0">
        <w:rPr>
          <w:sz w:val="18"/>
          <w:szCs w:val="18"/>
        </w:rPr>
        <w:t>, la presente resolución en forma y modo que señala la ley</w:t>
      </w:r>
      <w:r w:rsidR="00276697" w:rsidRPr="00111CA0">
        <w:rPr>
          <w:sz w:val="18"/>
          <w:szCs w:val="18"/>
        </w:rPr>
        <w:t xml:space="preserve"> </w:t>
      </w:r>
      <w:r w:rsidR="00111CA0" w:rsidRPr="00111CA0">
        <w:rPr>
          <w:sz w:val="18"/>
          <w:szCs w:val="18"/>
        </w:rPr>
        <w:t xml:space="preserve">a </w:t>
      </w:r>
      <w:r w:rsidR="00276697" w:rsidRPr="00111CA0">
        <w:rPr>
          <w:sz w:val="18"/>
          <w:szCs w:val="18"/>
        </w:rPr>
        <w:t>los interesados</w:t>
      </w:r>
      <w:r w:rsidR="003F7D8E">
        <w:rPr>
          <w:sz w:val="18"/>
          <w:szCs w:val="18"/>
        </w:rPr>
        <w:t>,</w:t>
      </w:r>
      <w:r w:rsidR="00276697" w:rsidRPr="00111CA0">
        <w:rPr>
          <w:sz w:val="18"/>
          <w:szCs w:val="18"/>
        </w:rPr>
        <w:t xml:space="preserve"> </w:t>
      </w:r>
      <w:r w:rsidR="003F7D8E">
        <w:rPr>
          <w:sz w:val="18"/>
          <w:szCs w:val="18"/>
        </w:rPr>
        <w:t xml:space="preserve">remitir copia de la resolución a la UGEL El Collao </w:t>
      </w:r>
      <w:r w:rsidR="00276697" w:rsidRPr="00111CA0">
        <w:rPr>
          <w:sz w:val="18"/>
          <w:szCs w:val="18"/>
        </w:rPr>
        <w:t>y</w:t>
      </w:r>
      <w:r w:rsidR="00A55513" w:rsidRPr="00111CA0">
        <w:rPr>
          <w:sz w:val="18"/>
          <w:szCs w:val="18"/>
        </w:rPr>
        <w:t xml:space="preserve"> a las instancias que corresponden.</w:t>
      </w:r>
    </w:p>
    <w:p w14:paraId="54ED3B08" w14:textId="77777777" w:rsidR="00022426" w:rsidRPr="00111CA0" w:rsidRDefault="00022426" w:rsidP="00E80D77">
      <w:pPr>
        <w:pStyle w:val="Textoindependiente2"/>
        <w:ind w:firstLine="3402"/>
        <w:rPr>
          <w:sz w:val="18"/>
          <w:szCs w:val="18"/>
        </w:rPr>
      </w:pPr>
    </w:p>
    <w:p w14:paraId="2BFE8197" w14:textId="77777777" w:rsidR="00022426" w:rsidRPr="00E075C2" w:rsidRDefault="00A55513" w:rsidP="00E80D77">
      <w:pPr>
        <w:pStyle w:val="Textoindependiente2"/>
        <w:ind w:firstLine="3402"/>
        <w:rPr>
          <w:b/>
          <w:bCs/>
          <w:sz w:val="18"/>
          <w:szCs w:val="18"/>
        </w:rPr>
      </w:pPr>
      <w:r w:rsidRPr="00E075C2">
        <w:rPr>
          <w:b/>
          <w:bCs/>
          <w:sz w:val="18"/>
          <w:szCs w:val="18"/>
        </w:rPr>
        <w:t>REGÍSTRESE Y COMUNÍQUESE.</w:t>
      </w:r>
    </w:p>
    <w:p w14:paraId="5DBE55F8" w14:textId="60DA2407" w:rsidR="00F11EC6" w:rsidRPr="00111CA0" w:rsidRDefault="00F11EC6" w:rsidP="00E2639F">
      <w:pPr>
        <w:ind w:firstLine="3402"/>
        <w:jc w:val="both"/>
        <w:rPr>
          <w:rFonts w:ascii="Arial" w:hAnsi="Arial" w:cs="Arial"/>
          <w:spacing w:val="10"/>
          <w:sz w:val="18"/>
          <w:szCs w:val="18"/>
        </w:rPr>
      </w:pPr>
    </w:p>
    <w:p w14:paraId="69F4FC4F" w14:textId="4C3D8300" w:rsidR="00E000D0" w:rsidRPr="00D23607" w:rsidRDefault="00E000D0" w:rsidP="00E000D0">
      <w:pPr>
        <w:spacing w:line="220" w:lineRule="exact"/>
        <w:jc w:val="center"/>
        <w:rPr>
          <w:rFonts w:ascii="Arial" w:hAnsi="Arial" w:cs="Arial"/>
          <w:b/>
          <w:bCs/>
          <w:spacing w:val="10"/>
          <w:sz w:val="20"/>
          <w:szCs w:val="20"/>
        </w:rPr>
      </w:pPr>
    </w:p>
    <w:p w14:paraId="76804E25" w14:textId="2BA50BEB" w:rsidR="00E000D0" w:rsidRPr="00D23607" w:rsidRDefault="0048383D" w:rsidP="00E000D0">
      <w:pPr>
        <w:tabs>
          <w:tab w:val="left" w:pos="387"/>
        </w:tabs>
        <w:rPr>
          <w:rFonts w:ascii="Arial" w:hAnsi="Arial" w:cs="Arial"/>
          <w:b/>
          <w:bCs/>
          <w:sz w:val="20"/>
          <w:szCs w:val="20"/>
        </w:rPr>
      </w:pPr>
      <w:r>
        <w:rPr>
          <w:rFonts w:asciiTheme="majorHAnsi" w:hAnsiTheme="majorHAnsi"/>
          <w:noProof/>
          <w:sz w:val="20"/>
          <w:szCs w:val="20"/>
          <w:lang w:val="es-PE" w:eastAsia="es-PE"/>
        </w:rPr>
        <w:drawing>
          <wp:anchor distT="0" distB="0" distL="114300" distR="114300" simplePos="0" relativeHeight="251663360" behindDoc="0" locked="0" layoutInCell="1" allowOverlap="1" wp14:anchorId="7831E842" wp14:editId="663518E7">
            <wp:simplePos x="0" y="0"/>
            <wp:positionH relativeFrom="margin">
              <wp:posOffset>1914525</wp:posOffset>
            </wp:positionH>
            <wp:positionV relativeFrom="paragraph">
              <wp:posOffset>15875</wp:posOffset>
            </wp:positionV>
            <wp:extent cx="1771650" cy="73787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2CD6A" w14:textId="77777777" w:rsidR="00E000D0" w:rsidRDefault="00E000D0" w:rsidP="00E000D0">
      <w:pPr>
        <w:tabs>
          <w:tab w:val="left" w:pos="387"/>
        </w:tabs>
        <w:rPr>
          <w:rFonts w:ascii="Arial" w:hAnsi="Arial" w:cs="Arial"/>
          <w:b/>
          <w:bCs/>
          <w:sz w:val="20"/>
          <w:szCs w:val="20"/>
        </w:rPr>
      </w:pPr>
      <w:bookmarkStart w:id="2" w:name="_GoBack"/>
      <w:bookmarkEnd w:id="2"/>
    </w:p>
    <w:p w14:paraId="24CF2B9C" w14:textId="77777777" w:rsidR="007120B1" w:rsidRPr="00D23607" w:rsidRDefault="007120B1" w:rsidP="00E000D0">
      <w:pPr>
        <w:tabs>
          <w:tab w:val="left" w:pos="387"/>
        </w:tabs>
        <w:rPr>
          <w:rFonts w:ascii="Arial" w:hAnsi="Arial" w:cs="Arial"/>
          <w:b/>
          <w:bCs/>
          <w:sz w:val="20"/>
          <w:szCs w:val="20"/>
        </w:rPr>
      </w:pPr>
    </w:p>
    <w:p w14:paraId="3AC8B9D1" w14:textId="77777777" w:rsidR="00E000D0" w:rsidRDefault="00E000D0" w:rsidP="00E000D0">
      <w:pPr>
        <w:tabs>
          <w:tab w:val="left" w:pos="387"/>
        </w:tabs>
        <w:rPr>
          <w:rFonts w:ascii="Arial" w:hAnsi="Arial" w:cs="Arial"/>
          <w:b/>
          <w:bCs/>
          <w:sz w:val="20"/>
          <w:szCs w:val="20"/>
        </w:rPr>
      </w:pPr>
    </w:p>
    <w:p w14:paraId="418D5EF7" w14:textId="389C9955" w:rsidR="00E000D0" w:rsidRPr="00D23607" w:rsidRDefault="00E000D0" w:rsidP="00E000D0">
      <w:pPr>
        <w:tabs>
          <w:tab w:val="left" w:pos="387"/>
        </w:tabs>
        <w:rPr>
          <w:rFonts w:ascii="Arial" w:hAnsi="Arial" w:cs="Arial"/>
          <w:b/>
          <w:bCs/>
          <w:sz w:val="20"/>
          <w:szCs w:val="20"/>
        </w:rPr>
      </w:pPr>
    </w:p>
    <w:p w14:paraId="421AF9DC" w14:textId="77777777" w:rsidR="00E000D0" w:rsidRDefault="00E000D0" w:rsidP="00E000D0">
      <w:pPr>
        <w:jc w:val="center"/>
        <w:rPr>
          <w:rFonts w:ascii="Arial" w:hAnsi="Arial" w:cs="Arial"/>
          <w:spacing w:val="-6"/>
        </w:rPr>
      </w:pPr>
    </w:p>
    <w:p w14:paraId="1FF034B5" w14:textId="77777777" w:rsidR="00E000D0" w:rsidRDefault="00E000D0" w:rsidP="00E000D0">
      <w:pPr>
        <w:jc w:val="center"/>
        <w:rPr>
          <w:rFonts w:ascii="Arial" w:hAnsi="Arial" w:cs="Arial"/>
          <w:spacing w:val="-6"/>
        </w:rPr>
      </w:pPr>
    </w:p>
    <w:p w14:paraId="5D22B7AE" w14:textId="77777777" w:rsidR="00E000D0" w:rsidRDefault="00E000D0" w:rsidP="00E000D0">
      <w:pPr>
        <w:jc w:val="center"/>
        <w:rPr>
          <w:rFonts w:ascii="Arial" w:hAnsi="Arial" w:cs="Arial"/>
          <w:spacing w:val="-6"/>
        </w:rPr>
      </w:pPr>
    </w:p>
    <w:sectPr w:rsidR="00E000D0" w:rsidSect="00021E41">
      <w:pgSz w:w="12240" w:h="15840"/>
      <w:pgMar w:top="993" w:right="104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lizzardD">
    <w:altName w:val="Mistral"/>
    <w:charset w:val="00"/>
    <w:family w:val="script"/>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dwardian Script ITC">
    <w:altName w:val="Edwardian Script ITC"/>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755E8"/>
    <w:multiLevelType w:val="hybridMultilevel"/>
    <w:tmpl w:val="EA78B424"/>
    <w:lvl w:ilvl="0" w:tplc="0409000B">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D0"/>
    <w:rsid w:val="00021E41"/>
    <w:rsid w:val="00022426"/>
    <w:rsid w:val="00042B62"/>
    <w:rsid w:val="000C160B"/>
    <w:rsid w:val="000E1FA2"/>
    <w:rsid w:val="000E40CE"/>
    <w:rsid w:val="00111CA0"/>
    <w:rsid w:val="001265DC"/>
    <w:rsid w:val="00141B96"/>
    <w:rsid w:val="0014351E"/>
    <w:rsid w:val="00157140"/>
    <w:rsid w:val="00184B8C"/>
    <w:rsid w:val="001954B5"/>
    <w:rsid w:val="001B5779"/>
    <w:rsid w:val="001C4A8E"/>
    <w:rsid w:val="001D1443"/>
    <w:rsid w:val="001D7104"/>
    <w:rsid w:val="00231BE2"/>
    <w:rsid w:val="00276697"/>
    <w:rsid w:val="00291A46"/>
    <w:rsid w:val="002D4B57"/>
    <w:rsid w:val="00391493"/>
    <w:rsid w:val="003F7D8E"/>
    <w:rsid w:val="00400669"/>
    <w:rsid w:val="00422843"/>
    <w:rsid w:val="00445A24"/>
    <w:rsid w:val="00461C16"/>
    <w:rsid w:val="0048383D"/>
    <w:rsid w:val="004B5035"/>
    <w:rsid w:val="004D63F8"/>
    <w:rsid w:val="004E31FE"/>
    <w:rsid w:val="00560D5C"/>
    <w:rsid w:val="0057660E"/>
    <w:rsid w:val="005A0320"/>
    <w:rsid w:val="005A2BFF"/>
    <w:rsid w:val="005B5C9F"/>
    <w:rsid w:val="005B66C0"/>
    <w:rsid w:val="005D46AD"/>
    <w:rsid w:val="005D4F13"/>
    <w:rsid w:val="005E3685"/>
    <w:rsid w:val="00617F64"/>
    <w:rsid w:val="00645B90"/>
    <w:rsid w:val="00650CFE"/>
    <w:rsid w:val="00654073"/>
    <w:rsid w:val="00657861"/>
    <w:rsid w:val="00660E92"/>
    <w:rsid w:val="006743DE"/>
    <w:rsid w:val="006E75C2"/>
    <w:rsid w:val="007120B1"/>
    <w:rsid w:val="00755F7F"/>
    <w:rsid w:val="00771E33"/>
    <w:rsid w:val="007811C6"/>
    <w:rsid w:val="007A63FC"/>
    <w:rsid w:val="00810180"/>
    <w:rsid w:val="008A6471"/>
    <w:rsid w:val="008E1879"/>
    <w:rsid w:val="008F34D9"/>
    <w:rsid w:val="008F78D7"/>
    <w:rsid w:val="00934C89"/>
    <w:rsid w:val="00956EA9"/>
    <w:rsid w:val="009C2975"/>
    <w:rsid w:val="00A10EEF"/>
    <w:rsid w:val="00A33ED5"/>
    <w:rsid w:val="00A42DAE"/>
    <w:rsid w:val="00A55513"/>
    <w:rsid w:val="00B17D9A"/>
    <w:rsid w:val="00B63836"/>
    <w:rsid w:val="00B76231"/>
    <w:rsid w:val="00B844B9"/>
    <w:rsid w:val="00BA6EB9"/>
    <w:rsid w:val="00BB2315"/>
    <w:rsid w:val="00BE1D72"/>
    <w:rsid w:val="00BF42E6"/>
    <w:rsid w:val="00C0484A"/>
    <w:rsid w:val="00C05B9C"/>
    <w:rsid w:val="00C47468"/>
    <w:rsid w:val="00D25DB7"/>
    <w:rsid w:val="00D30007"/>
    <w:rsid w:val="00DE110A"/>
    <w:rsid w:val="00DF7AE6"/>
    <w:rsid w:val="00E000D0"/>
    <w:rsid w:val="00E0329B"/>
    <w:rsid w:val="00E075C2"/>
    <w:rsid w:val="00E2639F"/>
    <w:rsid w:val="00E32359"/>
    <w:rsid w:val="00E52D70"/>
    <w:rsid w:val="00E54576"/>
    <w:rsid w:val="00E80D77"/>
    <w:rsid w:val="00E84922"/>
    <w:rsid w:val="00E9532D"/>
    <w:rsid w:val="00E96FB9"/>
    <w:rsid w:val="00EC51AB"/>
    <w:rsid w:val="00EC68C4"/>
    <w:rsid w:val="00EF7DD5"/>
    <w:rsid w:val="00F11EC6"/>
    <w:rsid w:val="00F3000A"/>
    <w:rsid w:val="00F50BC3"/>
    <w:rsid w:val="00F709C7"/>
    <w:rsid w:val="00F818C6"/>
    <w:rsid w:val="00F93172"/>
    <w:rsid w:val="00FC7428"/>
    <w:rsid w:val="00FE3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8912"/>
  <w15:docId w15:val="{885475B9-E884-407E-9C87-60120529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00D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E75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5A2B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E000D0"/>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E000D0"/>
    <w:rPr>
      <w:rFonts w:asciiTheme="majorHAnsi" w:eastAsiaTheme="majorEastAsia" w:hAnsiTheme="majorHAnsi" w:cstheme="majorBidi"/>
      <w:color w:val="243F60" w:themeColor="accent1" w:themeShade="7F"/>
      <w:sz w:val="24"/>
      <w:szCs w:val="24"/>
      <w:lang w:eastAsia="es-ES"/>
    </w:rPr>
  </w:style>
  <w:style w:type="paragraph" w:styleId="Textoindependiente2">
    <w:name w:val="Body Text 2"/>
    <w:basedOn w:val="Normal"/>
    <w:link w:val="Textoindependiente2Car"/>
    <w:rsid w:val="00E000D0"/>
    <w:pPr>
      <w:jc w:val="both"/>
    </w:pPr>
    <w:rPr>
      <w:rFonts w:ascii="Century Gothic" w:hAnsi="Century Gothic"/>
      <w:sz w:val="22"/>
    </w:rPr>
  </w:style>
  <w:style w:type="character" w:customStyle="1" w:styleId="Textoindependiente2Car">
    <w:name w:val="Texto independiente 2 Car"/>
    <w:basedOn w:val="Fuentedeprrafopredeter"/>
    <w:link w:val="Textoindependiente2"/>
    <w:rsid w:val="00E000D0"/>
    <w:rPr>
      <w:rFonts w:ascii="Century Gothic" w:eastAsia="Times New Roman" w:hAnsi="Century Gothic" w:cs="Times New Roman"/>
      <w:szCs w:val="24"/>
      <w:lang w:eastAsia="es-ES"/>
    </w:rPr>
  </w:style>
  <w:style w:type="paragraph" w:styleId="Ttulo">
    <w:name w:val="Title"/>
    <w:basedOn w:val="Normal"/>
    <w:link w:val="TtuloCar"/>
    <w:qFormat/>
    <w:rsid w:val="00E000D0"/>
    <w:pPr>
      <w:spacing w:line="220" w:lineRule="exact"/>
      <w:jc w:val="center"/>
    </w:pPr>
    <w:rPr>
      <w:rFonts w:ascii="BlizzardD" w:hAnsi="BlizzardD"/>
      <w:b/>
      <w:bCs/>
      <w:spacing w:val="30"/>
      <w:sz w:val="22"/>
    </w:rPr>
  </w:style>
  <w:style w:type="character" w:customStyle="1" w:styleId="TtuloCar">
    <w:name w:val="Título Car"/>
    <w:basedOn w:val="Fuentedeprrafopredeter"/>
    <w:link w:val="Ttulo"/>
    <w:rsid w:val="00E000D0"/>
    <w:rPr>
      <w:rFonts w:ascii="BlizzardD" w:eastAsia="Times New Roman" w:hAnsi="BlizzardD" w:cs="Times New Roman"/>
      <w:b/>
      <w:bCs/>
      <w:spacing w:val="30"/>
      <w:szCs w:val="24"/>
      <w:lang w:eastAsia="es-ES"/>
    </w:rPr>
  </w:style>
  <w:style w:type="paragraph" w:styleId="Lista">
    <w:name w:val="List"/>
    <w:basedOn w:val="Normal"/>
    <w:rsid w:val="00E000D0"/>
    <w:pPr>
      <w:ind w:left="283" w:hanging="283"/>
      <w:contextualSpacing/>
    </w:pPr>
  </w:style>
  <w:style w:type="table" w:styleId="Tablaconcuadrcula">
    <w:name w:val="Table Grid"/>
    <w:basedOn w:val="Tablanormal"/>
    <w:uiPriority w:val="59"/>
    <w:rsid w:val="00E000D0"/>
    <w:pPr>
      <w:spacing w:after="0" w:line="240" w:lineRule="auto"/>
    </w:pPr>
    <w:rPr>
      <w:rFonts w:ascii="Calibri" w:eastAsia="Calibri" w:hAnsi="Calibri"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00D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0D0"/>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5A2BFF"/>
    <w:rPr>
      <w:rFonts w:asciiTheme="majorHAnsi" w:eastAsiaTheme="majorEastAsia" w:hAnsiTheme="majorHAnsi" w:cstheme="majorBidi"/>
      <w:color w:val="365F91" w:themeColor="accent1" w:themeShade="BF"/>
      <w:sz w:val="26"/>
      <w:szCs w:val="26"/>
      <w:lang w:eastAsia="es-ES"/>
    </w:rPr>
  </w:style>
  <w:style w:type="character" w:customStyle="1" w:styleId="no-style-override-3">
    <w:name w:val="no-style-override-3"/>
    <w:basedOn w:val="Fuentedeprrafopredeter"/>
    <w:rsid w:val="005A2BFF"/>
  </w:style>
  <w:style w:type="paragraph" w:customStyle="1" w:styleId="cuerpo">
    <w:name w:val="cuerpo"/>
    <w:basedOn w:val="Normal"/>
    <w:rsid w:val="005A2BFF"/>
    <w:pPr>
      <w:spacing w:before="100" w:beforeAutospacing="1" w:after="100" w:afterAutospacing="1"/>
    </w:pPr>
    <w:rPr>
      <w:lang w:val="en-US" w:eastAsia="en-US"/>
    </w:rPr>
  </w:style>
  <w:style w:type="character" w:customStyle="1" w:styleId="no-style-override-2">
    <w:name w:val="no-style-override-2"/>
    <w:basedOn w:val="Fuentedeprrafopredeter"/>
    <w:rsid w:val="005A2BFF"/>
  </w:style>
  <w:style w:type="character" w:styleId="Hipervnculo">
    <w:name w:val="Hyperlink"/>
    <w:basedOn w:val="Fuentedeprrafopredeter"/>
    <w:uiPriority w:val="99"/>
    <w:unhideWhenUsed/>
    <w:rsid w:val="00022426"/>
    <w:rPr>
      <w:color w:val="0000FF" w:themeColor="hyperlink"/>
      <w:u w:val="single"/>
    </w:rPr>
  </w:style>
  <w:style w:type="paragraph" w:customStyle="1" w:styleId="TableParagraph">
    <w:name w:val="Table Paragraph"/>
    <w:basedOn w:val="Normal"/>
    <w:uiPriority w:val="1"/>
    <w:qFormat/>
    <w:rsid w:val="00B844B9"/>
    <w:pPr>
      <w:widowControl w:val="0"/>
      <w:autoSpaceDE w:val="0"/>
      <w:autoSpaceDN w:val="0"/>
    </w:pPr>
    <w:rPr>
      <w:rFonts w:ascii="Arial" w:eastAsia="Arial" w:hAnsi="Arial" w:cs="Arial"/>
      <w:sz w:val="22"/>
      <w:szCs w:val="22"/>
      <w:lang w:bidi="es-ES"/>
    </w:rPr>
  </w:style>
  <w:style w:type="paragraph" w:styleId="Sinespaciado">
    <w:name w:val="No Spacing"/>
    <w:uiPriority w:val="1"/>
    <w:qFormat/>
    <w:rsid w:val="00A33ED5"/>
    <w:pPr>
      <w:spacing w:after="0"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E75C2"/>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6E75C2"/>
    <w:pPr>
      <w:ind w:left="720"/>
      <w:contextualSpacing/>
    </w:pPr>
    <w:rPr>
      <w:rFonts w:eastAsia="Calibri"/>
      <w:lang w:val="es-ES_tradnl" w:eastAsia="es-ES_tradnl"/>
    </w:rPr>
  </w:style>
  <w:style w:type="character" w:customStyle="1" w:styleId="a">
    <w:name w:val="a"/>
    <w:basedOn w:val="Fuentedeprrafopredeter"/>
    <w:rsid w:val="006E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289661">
      <w:bodyDiv w:val="1"/>
      <w:marLeft w:val="0"/>
      <w:marRight w:val="0"/>
      <w:marTop w:val="0"/>
      <w:marBottom w:val="0"/>
      <w:divBdr>
        <w:top w:val="none" w:sz="0" w:space="0" w:color="auto"/>
        <w:left w:val="none" w:sz="0" w:space="0" w:color="auto"/>
        <w:bottom w:val="none" w:sz="0" w:space="0" w:color="auto"/>
        <w:right w:val="none" w:sz="0" w:space="0" w:color="auto"/>
      </w:divBdr>
    </w:div>
    <w:div w:id="1434131244">
      <w:bodyDiv w:val="1"/>
      <w:marLeft w:val="0"/>
      <w:marRight w:val="0"/>
      <w:marTop w:val="0"/>
      <w:marBottom w:val="0"/>
      <w:divBdr>
        <w:top w:val="none" w:sz="0" w:space="0" w:color="auto"/>
        <w:left w:val="none" w:sz="0" w:space="0" w:color="auto"/>
        <w:bottom w:val="none" w:sz="0" w:space="0" w:color="auto"/>
        <w:right w:val="none" w:sz="0" w:space="0" w:color="auto"/>
      </w:divBdr>
    </w:div>
    <w:div w:id="17667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70A5-CA7C-47C8-8C2C-9587C22C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717</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CANTEÑO ALBORNOZ</dc:creator>
  <cp:lastModifiedBy>IMAX-PERU</cp:lastModifiedBy>
  <cp:revision>2</cp:revision>
  <cp:lastPrinted>2023-12-04T22:03:00Z</cp:lastPrinted>
  <dcterms:created xsi:type="dcterms:W3CDTF">2025-01-07T19:17:00Z</dcterms:created>
  <dcterms:modified xsi:type="dcterms:W3CDTF">2025-01-07T19:17:00Z</dcterms:modified>
</cp:coreProperties>
</file>